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99cc" w14:textId="c699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"Имплантанттардың биологиялық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қаңтардаңы № 47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"Имплантанттардың биологиялық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қаңтардағы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"Имплантанттардың биологиялық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xml:space="preserve">
      1. Осы "Имплантанттардың биологиялық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имплантанттардың биологиялық қауіпсіздігіне (бұдан әрі - қауіпсіздік) қойылатын талаптарды белгілейді.</w:t>
      </w:r>
    </w:p>
    <w:bookmarkEnd w:id="4"/>
    <w:bookmarkStart w:name="z7" w:id="5"/>
    <w:p>
      <w:pPr>
        <w:spacing w:after="0"/>
        <w:ind w:left="0"/>
        <w:jc w:val="both"/>
      </w:pPr>
      <w:r>
        <w:rPr>
          <w:rFonts w:ascii="Times New Roman"/>
          <w:b w:val="false"/>
          <w:i w:val="false"/>
          <w:color w:val="000000"/>
          <w:sz w:val="28"/>
        </w:rPr>
        <w:t xml:space="preserve">
      2. Техникалық реттеу объектілері болып Қазақстан Республикасының сыртқы экономикалық қызметінің </w:t>
      </w:r>
      <w:r>
        <w:rPr>
          <w:rFonts w:ascii="Times New Roman"/>
          <w:b w:val="false"/>
          <w:i w:val="false"/>
          <w:color w:val="000000"/>
          <w:sz w:val="28"/>
        </w:rPr>
        <w:t>тауар номенклатурасы</w:t>
      </w:r>
      <w:r>
        <w:rPr>
          <w:rFonts w:ascii="Times New Roman"/>
          <w:b w:val="false"/>
          <w:i w:val="false"/>
          <w:color w:val="000000"/>
          <w:sz w:val="28"/>
        </w:rPr>
        <w:t xml:space="preserve"> кодына - 9021 (бұдан әрі - ҚР СЭҚ ТН) жататын, оларға қатысты осы Техникалық регламентпен қауіпсіздік талаптары белгіленетін, оның ішінде:</w:t>
      </w:r>
    </w:p>
    <w:bookmarkEnd w:id="5"/>
    <w:bookmarkStart w:name="z8" w:id="6"/>
    <w:p>
      <w:pPr>
        <w:spacing w:after="0"/>
        <w:ind w:left="0"/>
        <w:jc w:val="both"/>
      </w:pPr>
      <w:r>
        <w:rPr>
          <w:rFonts w:ascii="Times New Roman"/>
          <w:b w:val="false"/>
          <w:i w:val="false"/>
          <w:color w:val="000000"/>
          <w:sz w:val="28"/>
        </w:rPr>
        <w:t>
      1) "Жүрек қақпақшалары, қондырылатын кардиостимуляторлар, қан тамырлары протездері, жүйкені ширатқыштар", сондай-ақ қан тамырлары мен ішкі ағза стенттері;</w:t>
      </w:r>
    </w:p>
    <w:bookmarkEnd w:id="6"/>
    <w:bookmarkStart w:name="z9" w:id="7"/>
    <w:p>
      <w:pPr>
        <w:spacing w:after="0"/>
        <w:ind w:left="0"/>
        <w:jc w:val="both"/>
      </w:pPr>
      <w:r>
        <w:rPr>
          <w:rFonts w:ascii="Times New Roman"/>
          <w:b w:val="false"/>
          <w:i w:val="false"/>
          <w:color w:val="000000"/>
          <w:sz w:val="28"/>
        </w:rPr>
        <w:t>
      2) "Буындардың, сүйектердің, сіңірлердің, тарамыстардың, омыртқалардың, шеміршектердің эндопротездері. Остеосинтезге арналған керек-жарақтар", сондай-ақ көз іші линзалары мен әйнек тектес затты алмастыратын бұйымдар;</w:t>
      </w:r>
    </w:p>
    <w:bookmarkEnd w:id="7"/>
    <w:bookmarkStart w:name="z10" w:id="8"/>
    <w:p>
      <w:pPr>
        <w:spacing w:after="0"/>
        <w:ind w:left="0"/>
        <w:jc w:val="both"/>
      </w:pPr>
      <w:r>
        <w:rPr>
          <w:rFonts w:ascii="Times New Roman"/>
          <w:b w:val="false"/>
          <w:i w:val="false"/>
          <w:color w:val="000000"/>
          <w:sz w:val="28"/>
        </w:rPr>
        <w:t>
      3) "Жұмсақ тіндер пластикасына арналған имплантанттар" болып табылады.</w:t>
      </w:r>
    </w:p>
    <w:bookmarkEnd w:id="8"/>
    <w:bookmarkStart w:name="z11" w:id="9"/>
    <w:p>
      <w:pPr>
        <w:spacing w:after="0"/>
        <w:ind w:left="0"/>
        <w:jc w:val="both"/>
      </w:pPr>
      <w:r>
        <w:rPr>
          <w:rFonts w:ascii="Times New Roman"/>
          <w:b w:val="false"/>
          <w:i w:val="false"/>
          <w:color w:val="000000"/>
          <w:sz w:val="28"/>
        </w:rPr>
        <w:t>
      3. Ықтимал зиян көзі болып табылатын имплантанттар түрлері мен типтері имплантанттың мынадай функциялық сипаттамалары бойынша айқындалады:</w:t>
      </w:r>
    </w:p>
    <w:bookmarkEnd w:id="9"/>
    <w:bookmarkStart w:name="z12" w:id="10"/>
    <w:p>
      <w:pPr>
        <w:spacing w:after="0"/>
        <w:ind w:left="0"/>
        <w:jc w:val="both"/>
      </w:pPr>
      <w:r>
        <w:rPr>
          <w:rFonts w:ascii="Times New Roman"/>
          <w:b w:val="false"/>
          <w:i w:val="false"/>
          <w:color w:val="000000"/>
          <w:sz w:val="28"/>
        </w:rPr>
        <w:t>
      1) белсенді емес:</w:t>
      </w:r>
    </w:p>
    <w:bookmarkEnd w:id="10"/>
    <w:p>
      <w:pPr>
        <w:spacing w:after="0"/>
        <w:ind w:left="0"/>
        <w:jc w:val="both"/>
      </w:pPr>
      <w:r>
        <w:rPr>
          <w:rFonts w:ascii="Times New Roman"/>
          <w:b w:val="false"/>
          <w:i w:val="false"/>
          <w:color w:val="000000"/>
          <w:sz w:val="28"/>
        </w:rPr>
        <w:t>
      остеосинтезге арналған керек-жарақтар;</w:t>
      </w:r>
    </w:p>
    <w:p>
      <w:pPr>
        <w:spacing w:after="0"/>
        <w:ind w:left="0"/>
        <w:jc w:val="both"/>
      </w:pPr>
      <w:r>
        <w:rPr>
          <w:rFonts w:ascii="Times New Roman"/>
          <w:b w:val="false"/>
          <w:i w:val="false"/>
          <w:color w:val="000000"/>
          <w:sz w:val="28"/>
        </w:rPr>
        <w:t>
      буындардың эндопротездері;</w:t>
      </w:r>
    </w:p>
    <w:p>
      <w:pPr>
        <w:spacing w:after="0"/>
        <w:ind w:left="0"/>
        <w:jc w:val="both"/>
      </w:pPr>
      <w:r>
        <w:rPr>
          <w:rFonts w:ascii="Times New Roman"/>
          <w:b w:val="false"/>
          <w:i w:val="false"/>
          <w:color w:val="000000"/>
          <w:sz w:val="28"/>
        </w:rPr>
        <w:t>
      жүректің жасанды қақпақшалары;</w:t>
      </w:r>
    </w:p>
    <w:p>
      <w:pPr>
        <w:spacing w:after="0"/>
        <w:ind w:left="0"/>
        <w:jc w:val="both"/>
      </w:pPr>
      <w:r>
        <w:rPr>
          <w:rFonts w:ascii="Times New Roman"/>
          <w:b w:val="false"/>
          <w:i w:val="false"/>
          <w:color w:val="000000"/>
          <w:sz w:val="28"/>
        </w:rPr>
        <w:t>
      қан тамыры протездері, қан тамыры клипсалары, қан тамырларының эндовазальды эмболизациясына арналған құралдар және қан тамыры стенттері;</w:t>
      </w:r>
    </w:p>
    <w:p>
      <w:pPr>
        <w:spacing w:after="0"/>
        <w:ind w:left="0"/>
        <w:jc w:val="both"/>
      </w:pPr>
      <w:r>
        <w:rPr>
          <w:rFonts w:ascii="Times New Roman"/>
          <w:b w:val="false"/>
          <w:i w:val="false"/>
          <w:color w:val="000000"/>
          <w:sz w:val="28"/>
        </w:rPr>
        <w:t>
      тері асты порты бар қан тамыры ішіне арналған катетерлер;</w:t>
      </w:r>
    </w:p>
    <w:p>
      <w:pPr>
        <w:spacing w:after="0"/>
        <w:ind w:left="0"/>
        <w:jc w:val="both"/>
      </w:pPr>
      <w:r>
        <w:rPr>
          <w:rFonts w:ascii="Times New Roman"/>
          <w:b w:val="false"/>
          <w:i w:val="false"/>
          <w:color w:val="000000"/>
          <w:sz w:val="28"/>
        </w:rPr>
        <w:t>
      қарын қабырғасы мен диафрагма пластикасына арналып синтетикалық полимер материалдардан жасалған торлар, сіңірлер мен тарамыстардың протездері;</w:t>
      </w:r>
    </w:p>
    <w:p>
      <w:pPr>
        <w:spacing w:after="0"/>
        <w:ind w:left="0"/>
        <w:jc w:val="both"/>
      </w:pPr>
      <w:r>
        <w:rPr>
          <w:rFonts w:ascii="Times New Roman"/>
          <w:b w:val="false"/>
          <w:i w:val="false"/>
          <w:color w:val="000000"/>
          <w:sz w:val="28"/>
        </w:rPr>
        <w:t>
      беттің, сүт безінің пішінін түзетуге арналған силикон және өзге протездер;</w:t>
      </w:r>
    </w:p>
    <w:p>
      <w:pPr>
        <w:spacing w:after="0"/>
        <w:ind w:left="0"/>
        <w:jc w:val="both"/>
      </w:pPr>
      <w:r>
        <w:rPr>
          <w:rFonts w:ascii="Times New Roman"/>
          <w:b w:val="false"/>
          <w:i w:val="false"/>
          <w:color w:val="000000"/>
          <w:sz w:val="28"/>
        </w:rPr>
        <w:t>
      көз ішілік дренаждар мен линзалар;</w:t>
      </w:r>
    </w:p>
    <w:bookmarkStart w:name="z13" w:id="11"/>
    <w:p>
      <w:pPr>
        <w:spacing w:after="0"/>
        <w:ind w:left="0"/>
        <w:jc w:val="both"/>
      </w:pPr>
      <w:r>
        <w:rPr>
          <w:rFonts w:ascii="Times New Roman"/>
          <w:b w:val="false"/>
          <w:i w:val="false"/>
          <w:color w:val="000000"/>
          <w:sz w:val="28"/>
        </w:rPr>
        <w:t>
      2) белсенді диагностикалық:</w:t>
      </w:r>
    </w:p>
    <w:bookmarkEnd w:id="11"/>
    <w:p>
      <w:pPr>
        <w:spacing w:after="0"/>
        <w:ind w:left="0"/>
        <w:jc w:val="both"/>
      </w:pPr>
      <w:r>
        <w:rPr>
          <w:rFonts w:ascii="Times New Roman"/>
          <w:b w:val="false"/>
          <w:i w:val="false"/>
          <w:color w:val="000000"/>
          <w:sz w:val="28"/>
        </w:rPr>
        <w:t>
      енгізілетін сәйкестендіргіш және диагностикалық микрочиптер;</w:t>
      </w:r>
    </w:p>
    <w:bookmarkStart w:name="z14" w:id="12"/>
    <w:p>
      <w:pPr>
        <w:spacing w:after="0"/>
        <w:ind w:left="0"/>
        <w:jc w:val="both"/>
      </w:pPr>
      <w:r>
        <w:rPr>
          <w:rFonts w:ascii="Times New Roman"/>
          <w:b w:val="false"/>
          <w:i w:val="false"/>
          <w:color w:val="000000"/>
          <w:sz w:val="28"/>
        </w:rPr>
        <w:t>
      3) белсенді терапиялық:</w:t>
      </w:r>
    </w:p>
    <w:bookmarkEnd w:id="12"/>
    <w:p>
      <w:pPr>
        <w:spacing w:after="0"/>
        <w:ind w:left="0"/>
        <w:jc w:val="both"/>
      </w:pPr>
      <w:r>
        <w:rPr>
          <w:rFonts w:ascii="Times New Roman"/>
          <w:b w:val="false"/>
          <w:i w:val="false"/>
          <w:color w:val="000000"/>
          <w:sz w:val="28"/>
        </w:rPr>
        <w:t>
      кардиостимуляторлар, оның ішінде дефибрилляция функциясы бар кардиостимуляторлар;</w:t>
      </w:r>
    </w:p>
    <w:p>
      <w:pPr>
        <w:spacing w:after="0"/>
        <w:ind w:left="0"/>
        <w:jc w:val="both"/>
      </w:pPr>
      <w:r>
        <w:rPr>
          <w:rFonts w:ascii="Times New Roman"/>
          <w:b w:val="false"/>
          <w:i w:val="false"/>
          <w:color w:val="000000"/>
          <w:sz w:val="28"/>
        </w:rPr>
        <w:t>
      нервтер мен бұлшық еттердің қондырылатын стимуляторлары;</w:t>
      </w:r>
    </w:p>
    <w:p>
      <w:pPr>
        <w:spacing w:after="0"/>
        <w:ind w:left="0"/>
        <w:jc w:val="both"/>
      </w:pPr>
      <w:r>
        <w:rPr>
          <w:rFonts w:ascii="Times New Roman"/>
          <w:b w:val="false"/>
          <w:i w:val="false"/>
          <w:color w:val="000000"/>
          <w:sz w:val="28"/>
        </w:rPr>
        <w:t>
      жүректің жасанды қалтасы;</w:t>
      </w:r>
    </w:p>
    <w:p>
      <w:pPr>
        <w:spacing w:after="0"/>
        <w:ind w:left="0"/>
        <w:jc w:val="both"/>
      </w:pPr>
      <w:r>
        <w:rPr>
          <w:rFonts w:ascii="Times New Roman"/>
          <w:b w:val="false"/>
          <w:i w:val="false"/>
          <w:color w:val="000000"/>
          <w:sz w:val="28"/>
        </w:rPr>
        <w:t>
      қондырылатын дәрілік препараттар дозаторы;</w:t>
      </w:r>
    </w:p>
    <w:p>
      <w:pPr>
        <w:spacing w:after="0"/>
        <w:ind w:left="0"/>
        <w:jc w:val="both"/>
      </w:pPr>
      <w:r>
        <w:rPr>
          <w:rFonts w:ascii="Times New Roman"/>
          <w:b w:val="false"/>
          <w:i w:val="false"/>
          <w:color w:val="000000"/>
          <w:sz w:val="28"/>
        </w:rPr>
        <w:t>
      белсенді қондырылатын терапиялық және диагностикалық медициналық бұйымдарды бағдарламалық қамтамасыз ету.</w:t>
      </w:r>
    </w:p>
    <w:bookmarkStart w:name="z15" w:id="13"/>
    <w:p>
      <w:pPr>
        <w:spacing w:after="0"/>
        <w:ind w:left="0"/>
        <w:jc w:val="both"/>
      </w:pPr>
      <w:r>
        <w:rPr>
          <w:rFonts w:ascii="Times New Roman"/>
          <w:b w:val="false"/>
          <w:i w:val="false"/>
          <w:color w:val="000000"/>
          <w:sz w:val="28"/>
        </w:rPr>
        <w:t>
      4. Имплантанттардың әрбір түрін біртекті материалдар топтары бойынша бөлуге болады:</w:t>
      </w:r>
    </w:p>
    <w:bookmarkEnd w:id="13"/>
    <w:bookmarkStart w:name="z16" w:id="14"/>
    <w:p>
      <w:pPr>
        <w:spacing w:after="0"/>
        <w:ind w:left="0"/>
        <w:jc w:val="both"/>
      </w:pPr>
      <w:r>
        <w:rPr>
          <w:rFonts w:ascii="Times New Roman"/>
          <w:b w:val="false"/>
          <w:i w:val="false"/>
          <w:color w:val="000000"/>
          <w:sz w:val="28"/>
        </w:rPr>
        <w:t>
      1) металл мен қорытпадан жасалған;</w:t>
      </w:r>
    </w:p>
    <w:bookmarkEnd w:id="14"/>
    <w:bookmarkStart w:name="z17" w:id="15"/>
    <w:p>
      <w:pPr>
        <w:spacing w:after="0"/>
        <w:ind w:left="0"/>
        <w:jc w:val="both"/>
      </w:pPr>
      <w:r>
        <w:rPr>
          <w:rFonts w:ascii="Times New Roman"/>
          <w:b w:val="false"/>
          <w:i w:val="false"/>
          <w:color w:val="000000"/>
          <w:sz w:val="28"/>
        </w:rPr>
        <w:t>
      2) қыштан жасалған;</w:t>
      </w:r>
    </w:p>
    <w:bookmarkEnd w:id="15"/>
    <w:bookmarkStart w:name="z18" w:id="16"/>
    <w:p>
      <w:pPr>
        <w:spacing w:after="0"/>
        <w:ind w:left="0"/>
        <w:jc w:val="both"/>
      </w:pPr>
      <w:r>
        <w:rPr>
          <w:rFonts w:ascii="Times New Roman"/>
          <w:b w:val="false"/>
          <w:i w:val="false"/>
          <w:color w:val="000000"/>
          <w:sz w:val="28"/>
        </w:rPr>
        <w:t>
      3) синтетикалық полимерлерден, оның ішінде бетіне биологиялық белсенді заттарды салып (немесе құрамында бар) жасалған;</w:t>
      </w:r>
    </w:p>
    <w:bookmarkEnd w:id="16"/>
    <w:bookmarkStart w:name="z19" w:id="17"/>
    <w:p>
      <w:pPr>
        <w:spacing w:after="0"/>
        <w:ind w:left="0"/>
        <w:jc w:val="both"/>
      </w:pPr>
      <w:r>
        <w:rPr>
          <w:rFonts w:ascii="Times New Roman"/>
          <w:b w:val="false"/>
          <w:i w:val="false"/>
          <w:color w:val="000000"/>
          <w:sz w:val="28"/>
        </w:rPr>
        <w:t>
      4) жинақталған, оның ішінде биополимерлер қолданылатын.</w:t>
      </w:r>
    </w:p>
    <w:bookmarkEnd w:id="17"/>
    <w:bookmarkStart w:name="z20" w:id="18"/>
    <w:p>
      <w:pPr>
        <w:spacing w:after="0"/>
        <w:ind w:left="0"/>
        <w:jc w:val="both"/>
      </w:pPr>
      <w:r>
        <w:rPr>
          <w:rFonts w:ascii="Times New Roman"/>
          <w:b w:val="false"/>
          <w:i w:val="false"/>
          <w:color w:val="000000"/>
          <w:sz w:val="28"/>
        </w:rPr>
        <w:t xml:space="preserve">
      5. Имплантанттардың әрбір түрін ағзаға қондыру және алып тастау тәсілдері бойынша: </w:t>
      </w:r>
      <w:r>
        <w:rPr>
          <w:rFonts w:ascii="Times New Roman"/>
          <w:b w:val="false"/>
          <w:i w:val="false"/>
          <w:color w:val="000000"/>
          <w:sz w:val="28"/>
        </w:rPr>
        <w:t>V090005936</w:t>
      </w:r>
    </w:p>
    <w:bookmarkEnd w:id="18"/>
    <w:bookmarkStart w:name="z21" w:id="19"/>
    <w:p>
      <w:pPr>
        <w:spacing w:after="0"/>
        <w:ind w:left="0"/>
        <w:jc w:val="both"/>
      </w:pPr>
      <w:r>
        <w:rPr>
          <w:rFonts w:ascii="Times New Roman"/>
          <w:b w:val="false"/>
          <w:i w:val="false"/>
          <w:color w:val="000000"/>
          <w:sz w:val="28"/>
        </w:rPr>
        <w:t>
      1) операциялық жолмен;</w:t>
      </w:r>
    </w:p>
    <w:bookmarkEnd w:id="19"/>
    <w:bookmarkStart w:name="z22" w:id="20"/>
    <w:p>
      <w:pPr>
        <w:spacing w:after="0"/>
        <w:ind w:left="0"/>
        <w:jc w:val="both"/>
      </w:pPr>
      <w:r>
        <w:rPr>
          <w:rFonts w:ascii="Times New Roman"/>
          <w:b w:val="false"/>
          <w:i w:val="false"/>
          <w:color w:val="000000"/>
          <w:sz w:val="28"/>
        </w:rPr>
        <w:t>
      2) эндовазальды;</w:t>
      </w:r>
    </w:p>
    <w:bookmarkEnd w:id="20"/>
    <w:bookmarkStart w:name="z23" w:id="21"/>
    <w:p>
      <w:pPr>
        <w:spacing w:after="0"/>
        <w:ind w:left="0"/>
        <w:jc w:val="both"/>
      </w:pPr>
      <w:r>
        <w:rPr>
          <w:rFonts w:ascii="Times New Roman"/>
          <w:b w:val="false"/>
          <w:i w:val="false"/>
          <w:color w:val="000000"/>
          <w:sz w:val="28"/>
        </w:rPr>
        <w:t>
      3) эндоскопиялық (қуыс мүшелер саңылауы арқылы);</w:t>
      </w:r>
    </w:p>
    <w:bookmarkEnd w:id="21"/>
    <w:bookmarkStart w:name="z24" w:id="22"/>
    <w:p>
      <w:pPr>
        <w:spacing w:after="0"/>
        <w:ind w:left="0"/>
        <w:jc w:val="both"/>
      </w:pPr>
      <w:r>
        <w:rPr>
          <w:rFonts w:ascii="Times New Roman"/>
          <w:b w:val="false"/>
          <w:i w:val="false"/>
          <w:color w:val="000000"/>
          <w:sz w:val="28"/>
        </w:rPr>
        <w:t>
      4) лапароскопиялық бөлуге болады.</w:t>
      </w:r>
    </w:p>
    <w:bookmarkEnd w:id="22"/>
    <w:bookmarkStart w:name="z25" w:id="23"/>
    <w:p>
      <w:pPr>
        <w:spacing w:after="0"/>
        <w:ind w:left="0"/>
        <w:jc w:val="both"/>
      </w:pPr>
      <w:r>
        <w:rPr>
          <w:rFonts w:ascii="Times New Roman"/>
          <w:b w:val="false"/>
          <w:i w:val="false"/>
          <w:color w:val="000000"/>
          <w:sz w:val="28"/>
        </w:rPr>
        <w:t>
      6. Осы Техникалық регламенттің талаптары жалпы имплантанттарға да, оның барлық компоненттеріне де жеке-жеке, сондай-ақ имплантанттар компоненттерінің жабындарына қолданылады.</w:t>
      </w:r>
    </w:p>
    <w:bookmarkEnd w:id="23"/>
    <w:bookmarkStart w:name="z26" w:id="24"/>
    <w:p>
      <w:pPr>
        <w:spacing w:after="0"/>
        <w:ind w:left="0"/>
        <w:jc w:val="left"/>
      </w:pPr>
      <w:r>
        <w:rPr>
          <w:rFonts w:ascii="Times New Roman"/>
          <w:b/>
          <w:i w:val="false"/>
          <w:color w:val="000000"/>
        </w:rPr>
        <w:t xml:space="preserve"> 2. Терминдер мен анықтамалар</w:t>
      </w:r>
    </w:p>
    <w:bookmarkEnd w:id="24"/>
    <w:bookmarkStart w:name="z27" w:id="25"/>
    <w:p>
      <w:pPr>
        <w:spacing w:after="0"/>
        <w:ind w:left="0"/>
        <w:jc w:val="both"/>
      </w:pPr>
      <w:r>
        <w:rPr>
          <w:rFonts w:ascii="Times New Roman"/>
          <w:b w:val="false"/>
          <w:i w:val="false"/>
          <w:color w:val="000000"/>
          <w:sz w:val="28"/>
        </w:rPr>
        <w:t>
      7. Осы Техникалық регламентте мынадай негізгі терминдер мен анықтамалар пайдаланылады:</w:t>
      </w:r>
    </w:p>
    <w:bookmarkEnd w:id="25"/>
    <w:bookmarkStart w:name="z28" w:id="26"/>
    <w:p>
      <w:pPr>
        <w:spacing w:after="0"/>
        <w:ind w:left="0"/>
        <w:jc w:val="both"/>
      </w:pPr>
      <w:r>
        <w:rPr>
          <w:rFonts w:ascii="Times New Roman"/>
          <w:b w:val="false"/>
          <w:i w:val="false"/>
          <w:color w:val="000000"/>
          <w:sz w:val="28"/>
        </w:rPr>
        <w:t>
      1)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шығыс, таңу және тігу материалдары, бекітетін таңғыштар мен құрылғылар, медициналық оптика бұйымдары;</w:t>
      </w:r>
    </w:p>
    <w:bookmarkEnd w:id="26"/>
    <w:bookmarkStart w:name="z29" w:id="27"/>
    <w:p>
      <w:pPr>
        <w:spacing w:after="0"/>
        <w:ind w:left="0"/>
        <w:jc w:val="both"/>
      </w:pPr>
      <w:r>
        <w:rPr>
          <w:rFonts w:ascii="Times New Roman"/>
          <w:b w:val="false"/>
          <w:i w:val="false"/>
          <w:color w:val="000000"/>
          <w:sz w:val="28"/>
        </w:rPr>
        <w:t>
      2) зиянды әсер ету - пациентке, персоналға немесе қоршаған ортаға зиян тигізу; адам өміріне немесе денсаулығына, не болашақ ұрпақтың өміріне немесе денсаулығына қатер төндіретін өмір сүру ортасы факторларының әсері;</w:t>
      </w:r>
    </w:p>
    <w:bookmarkEnd w:id="27"/>
    <w:bookmarkStart w:name="z30" w:id="28"/>
    <w:p>
      <w:pPr>
        <w:spacing w:after="0"/>
        <w:ind w:left="0"/>
        <w:jc w:val="both"/>
      </w:pPr>
      <w:r>
        <w:rPr>
          <w:rFonts w:ascii="Times New Roman"/>
          <w:b w:val="false"/>
          <w:i w:val="false"/>
          <w:color w:val="000000"/>
          <w:sz w:val="28"/>
        </w:rPr>
        <w:t>
      3) қауіп - зиянды әсер етудің ықтимал көзі;</w:t>
      </w:r>
    </w:p>
    <w:bookmarkEnd w:id="28"/>
    <w:bookmarkStart w:name="z31" w:id="29"/>
    <w:p>
      <w:pPr>
        <w:spacing w:after="0"/>
        <w:ind w:left="0"/>
        <w:jc w:val="both"/>
      </w:pPr>
      <w:r>
        <w:rPr>
          <w:rFonts w:ascii="Times New Roman"/>
          <w:b w:val="false"/>
          <w:i w:val="false"/>
          <w:color w:val="000000"/>
          <w:sz w:val="28"/>
        </w:rPr>
        <w:t>
      4 бұйымның қауіпсіздігі — медициналық мақсаттағы бұйымның немесе медициналық техниканың нормаланатын қасиеттерінің және оны пайдаланған кезде зиянды әсерін алдын алуды қамтамасыз ететін оны қолданудың шарттарының жиынтығы;</w:t>
      </w:r>
    </w:p>
    <w:bookmarkEnd w:id="29"/>
    <w:bookmarkStart w:name="z32" w:id="30"/>
    <w:p>
      <w:pPr>
        <w:spacing w:after="0"/>
        <w:ind w:left="0"/>
        <w:jc w:val="both"/>
      </w:pPr>
      <w:r>
        <w:rPr>
          <w:rFonts w:ascii="Times New Roman"/>
          <w:b w:val="false"/>
          <w:i w:val="false"/>
          <w:color w:val="000000"/>
          <w:sz w:val="28"/>
        </w:rPr>
        <w:t>
      5) бұйымның биологиялық қауіпсіздігі - оны қолдану адам өмірі мен денсаулығы, сондай-ақ кейінгі ұрпақтың өмірі мен денсаулығы үшін қаупін барынша төмендетін зиянды әсердің жоқтығы;</w:t>
      </w:r>
    </w:p>
    <w:bookmarkEnd w:id="30"/>
    <w:bookmarkStart w:name="z33" w:id="31"/>
    <w:p>
      <w:pPr>
        <w:spacing w:after="0"/>
        <w:ind w:left="0"/>
        <w:jc w:val="both"/>
      </w:pPr>
      <w:r>
        <w:rPr>
          <w:rFonts w:ascii="Times New Roman"/>
          <w:b w:val="false"/>
          <w:i w:val="false"/>
          <w:color w:val="000000"/>
          <w:sz w:val="28"/>
        </w:rPr>
        <w:t>
      6) имплантация - мүшелердің немесе ағза жүйелерінің функциясын алмастыру немесе түзету үшін медициналық мақсаттағы бұйымды немесе медициналық техниканы адам ағзасына ұзақ уақытқа немесе өмір бойына енгізу;</w:t>
      </w:r>
    </w:p>
    <w:bookmarkEnd w:id="31"/>
    <w:bookmarkStart w:name="z34" w:id="32"/>
    <w:p>
      <w:pPr>
        <w:spacing w:after="0"/>
        <w:ind w:left="0"/>
        <w:jc w:val="both"/>
      </w:pPr>
      <w:r>
        <w:rPr>
          <w:rFonts w:ascii="Times New Roman"/>
          <w:b w:val="false"/>
          <w:i w:val="false"/>
          <w:color w:val="000000"/>
          <w:sz w:val="28"/>
        </w:rPr>
        <w:t>
      7) имплантанттар - ағзаның ішкі ортасының мынадай тіндерімен:</w:t>
      </w:r>
    </w:p>
    <w:bookmarkEnd w:id="32"/>
    <w:p>
      <w:pPr>
        <w:spacing w:after="0"/>
        <w:ind w:left="0"/>
        <w:jc w:val="both"/>
      </w:pPr>
      <w:r>
        <w:rPr>
          <w:rFonts w:ascii="Times New Roman"/>
          <w:b w:val="false"/>
          <w:i w:val="false"/>
          <w:color w:val="000000"/>
          <w:sz w:val="28"/>
        </w:rPr>
        <w:t>
      сүйекпен;</w:t>
      </w:r>
    </w:p>
    <w:p>
      <w:pPr>
        <w:spacing w:after="0"/>
        <w:ind w:left="0"/>
        <w:jc w:val="both"/>
      </w:pPr>
      <w:r>
        <w:rPr>
          <w:rFonts w:ascii="Times New Roman"/>
          <w:b w:val="false"/>
          <w:i w:val="false"/>
          <w:color w:val="000000"/>
          <w:sz w:val="28"/>
        </w:rPr>
        <w:t>
      жұмсақ тінмен және жасушааралық сұйықтықпен;</w:t>
      </w:r>
    </w:p>
    <w:p>
      <w:pPr>
        <w:spacing w:after="0"/>
        <w:ind w:left="0"/>
        <w:jc w:val="both"/>
      </w:pPr>
      <w:r>
        <w:rPr>
          <w:rFonts w:ascii="Times New Roman"/>
          <w:b w:val="false"/>
          <w:i w:val="false"/>
          <w:color w:val="000000"/>
          <w:sz w:val="28"/>
        </w:rPr>
        <w:t>
      қанмен;</w:t>
      </w:r>
    </w:p>
    <w:p>
      <w:pPr>
        <w:spacing w:after="0"/>
        <w:ind w:left="0"/>
        <w:jc w:val="both"/>
      </w:pPr>
      <w:r>
        <w:rPr>
          <w:rFonts w:ascii="Times New Roman"/>
          <w:b w:val="false"/>
          <w:i w:val="false"/>
          <w:color w:val="000000"/>
          <w:sz w:val="28"/>
        </w:rPr>
        <w:t>
      паренхиматоздық органдардың тіндерімен;</w:t>
      </w:r>
    </w:p>
    <w:p>
      <w:pPr>
        <w:spacing w:after="0"/>
        <w:ind w:left="0"/>
        <w:jc w:val="both"/>
      </w:pPr>
      <w:r>
        <w:rPr>
          <w:rFonts w:ascii="Times New Roman"/>
          <w:b w:val="false"/>
          <w:i w:val="false"/>
          <w:color w:val="000000"/>
          <w:sz w:val="28"/>
        </w:rPr>
        <w:t>
      жанасатын медициналық мақсаттағы бұйымдар немесе медицина техникасы;</w:t>
      </w:r>
    </w:p>
    <w:bookmarkStart w:name="z35" w:id="33"/>
    <w:p>
      <w:pPr>
        <w:spacing w:after="0"/>
        <w:ind w:left="0"/>
        <w:jc w:val="both"/>
      </w:pPr>
      <w:r>
        <w:rPr>
          <w:rFonts w:ascii="Times New Roman"/>
          <w:b w:val="false"/>
          <w:i w:val="false"/>
          <w:color w:val="000000"/>
          <w:sz w:val="28"/>
        </w:rPr>
        <w:t>
      8) белсенді емес имплантанттар - науқасты емдеуге немесе оның жағдайын жеңілдетуге арналған, анатомиялық ақауды өтейтін немесе емдік мақсатта анатомиясын өзгертетін; автономиялық және сыртқы энергия көздерін пайдаланбайтын терапиялық қондырылатын медициналық мақсаттағы бұйымдар;</w:t>
      </w:r>
    </w:p>
    <w:bookmarkEnd w:id="33"/>
    <w:bookmarkStart w:name="z36" w:id="34"/>
    <w:p>
      <w:pPr>
        <w:spacing w:after="0"/>
        <w:ind w:left="0"/>
        <w:jc w:val="both"/>
      </w:pPr>
      <w:r>
        <w:rPr>
          <w:rFonts w:ascii="Times New Roman"/>
          <w:b w:val="false"/>
          <w:i w:val="false"/>
          <w:color w:val="000000"/>
          <w:sz w:val="28"/>
        </w:rPr>
        <w:t>
      9) белсенді терапиялық имплантанттар - науқасты емдеуге немесе оның жағдайын жеңілдетуге арналған, автономиялық немесе сыртқы энергия көздерін пайдаланатын терапиялық қондырылатын медициналық мақсаттағы бұйымдар;</w:t>
      </w:r>
    </w:p>
    <w:bookmarkEnd w:id="34"/>
    <w:bookmarkStart w:name="z37" w:id="35"/>
    <w:p>
      <w:pPr>
        <w:spacing w:after="0"/>
        <w:ind w:left="0"/>
        <w:jc w:val="both"/>
      </w:pPr>
      <w:r>
        <w:rPr>
          <w:rFonts w:ascii="Times New Roman"/>
          <w:b w:val="false"/>
          <w:i w:val="false"/>
          <w:color w:val="000000"/>
          <w:sz w:val="28"/>
        </w:rPr>
        <w:t>
      10) белсенді диагностикалық имплантанттар - ағзаның физиологиялық параметрлерін бақылауға арналған, автономиялық немесе сыртқы энергия көздерін пайдаланатын диагностикалық қондырылатын медициналық мақсаттағы бұйымдар;</w:t>
      </w:r>
    </w:p>
    <w:bookmarkEnd w:id="35"/>
    <w:bookmarkStart w:name="z38" w:id="36"/>
    <w:p>
      <w:pPr>
        <w:spacing w:after="0"/>
        <w:ind w:left="0"/>
        <w:jc w:val="both"/>
      </w:pPr>
      <w:r>
        <w:rPr>
          <w:rFonts w:ascii="Times New Roman"/>
          <w:b w:val="false"/>
          <w:i w:val="false"/>
          <w:color w:val="000000"/>
          <w:sz w:val="28"/>
        </w:rPr>
        <w:t>
      11) өмір сүру ортасы факторлары - адамға және (немесе) болашақ ұрпақтың денсаулық жағдайына әсер етуі мүмкін немесе әсер ететін өмір сүру ортасының биологиялық (вирустық, бактериялық және өзге), химиялық, физикалық (шу, діріл, ультрадыбыс, инфрадыбыс, жылу, иондаушы, иондамайтын және өзге сәулеленулер), әлеуметтік және өзге факторлар;</w:t>
      </w:r>
    </w:p>
    <w:bookmarkEnd w:id="36"/>
    <w:bookmarkStart w:name="z39" w:id="37"/>
    <w:p>
      <w:pPr>
        <w:spacing w:after="0"/>
        <w:ind w:left="0"/>
        <w:jc w:val="both"/>
      </w:pPr>
      <w:r>
        <w:rPr>
          <w:rFonts w:ascii="Times New Roman"/>
          <w:b w:val="false"/>
          <w:i w:val="false"/>
          <w:color w:val="000000"/>
          <w:sz w:val="28"/>
        </w:rPr>
        <w:t>
      12) жіті уытты әсер - бұйымды қондырғаннан кейін тәулік ішінде байқалатын адам ағзасына зиянды әсер ету;</w:t>
      </w:r>
    </w:p>
    <w:bookmarkEnd w:id="37"/>
    <w:bookmarkStart w:name="z40" w:id="38"/>
    <w:p>
      <w:pPr>
        <w:spacing w:after="0"/>
        <w:ind w:left="0"/>
        <w:jc w:val="both"/>
      </w:pPr>
      <w:r>
        <w:rPr>
          <w:rFonts w:ascii="Times New Roman"/>
          <w:b w:val="false"/>
          <w:i w:val="false"/>
          <w:color w:val="000000"/>
          <w:sz w:val="28"/>
        </w:rPr>
        <w:t>
      13) созылмалы уытты әсер - имплантант дайындалған материалдың бүлінген өнімдерінің шоғырланып әсер етуі нәтижесінде байқалатын адам ағзасына зиянды әсер ету;</w:t>
      </w:r>
    </w:p>
    <w:bookmarkEnd w:id="38"/>
    <w:bookmarkStart w:name="z41" w:id="39"/>
    <w:p>
      <w:pPr>
        <w:spacing w:after="0"/>
        <w:ind w:left="0"/>
        <w:jc w:val="both"/>
      </w:pPr>
      <w:r>
        <w:rPr>
          <w:rFonts w:ascii="Times New Roman"/>
          <w:b w:val="false"/>
          <w:i w:val="false"/>
          <w:color w:val="000000"/>
          <w:sz w:val="28"/>
        </w:rPr>
        <w:t>
      14) медициналық техника - аурулардың профилактикасы, оларды диагностикалау, емдеу, оңалту, медициналық сипаттағы ғылыми зерттеулер үшін медициналық мақсатта жеке түрде, кешеннің немесе жүйенің құрамында қолданылатын аппараттар, аспаптар мен жабдықтар.</w:t>
      </w:r>
    </w:p>
    <w:bookmarkEnd w:id="39"/>
    <w:bookmarkStart w:name="z42" w:id="40"/>
    <w:p>
      <w:pPr>
        <w:spacing w:after="0"/>
        <w:ind w:left="0"/>
        <w:jc w:val="left"/>
      </w:pPr>
      <w:r>
        <w:rPr>
          <w:rFonts w:ascii="Times New Roman"/>
          <w:b/>
          <w:i w:val="false"/>
          <w:color w:val="000000"/>
        </w:rPr>
        <w:t xml:space="preserve"> 3. Нарықта айналысқа жіберу шарттары</w:t>
      </w:r>
    </w:p>
    <w:bookmarkEnd w:id="40"/>
    <w:bookmarkStart w:name="z43" w:id="41"/>
    <w:p>
      <w:pPr>
        <w:spacing w:after="0"/>
        <w:ind w:left="0"/>
        <w:jc w:val="both"/>
      </w:pPr>
      <w:r>
        <w:rPr>
          <w:rFonts w:ascii="Times New Roman"/>
          <w:b w:val="false"/>
          <w:i w:val="false"/>
          <w:color w:val="000000"/>
          <w:sz w:val="28"/>
        </w:rPr>
        <w:t>
      8. Имплантанттар осы Техникалық регламенттің талаптарына сәйкес келгенде олар Қазақстан Республикасының аумағында айналысқа жіберілуі мүмкін.</w:t>
      </w:r>
    </w:p>
    <w:bookmarkEnd w:id="41"/>
    <w:bookmarkStart w:name="z44" w:id="42"/>
    <w:p>
      <w:pPr>
        <w:spacing w:after="0"/>
        <w:ind w:left="0"/>
        <w:jc w:val="both"/>
      </w:pPr>
      <w:r>
        <w:rPr>
          <w:rFonts w:ascii="Times New Roman"/>
          <w:b w:val="false"/>
          <w:i w:val="false"/>
          <w:color w:val="000000"/>
          <w:sz w:val="28"/>
        </w:rPr>
        <w:t>
      9. Халық өмірі мен денсаулығы үшін, сондай-ақ кейінгі ұрпақтың денсаулығы үшін қауіп туралы барлық ақпарат техникалық реттеу объектілерімен әрекеттерге түсетін барлық жеке тұлғалар үшін қол жетімді болуы тиіс және заңды және жеке тұлғалардың сұраулары бойынша міндетті түрде, сондай-ақ имплантанттардың сәйкестігін растау және бағалау кезінде денсаулық сақтау субъектілері, дәрілік заттардың, медициналық мақсаттағы бұйымдар мен медициналық техниканың айналысы саласындағы субъектілер ұсынады.</w:t>
      </w:r>
    </w:p>
    <w:bookmarkEnd w:id="42"/>
    <w:bookmarkStart w:name="z45" w:id="43"/>
    <w:p>
      <w:pPr>
        <w:spacing w:after="0"/>
        <w:ind w:left="0"/>
        <w:jc w:val="both"/>
      </w:pPr>
      <w:r>
        <w:rPr>
          <w:rFonts w:ascii="Times New Roman"/>
          <w:b w:val="false"/>
          <w:i w:val="false"/>
          <w:color w:val="000000"/>
          <w:sz w:val="28"/>
        </w:rPr>
        <w:t>
      10. Имплантанттар, егер ішкі және сыртқы орамдарда жақсы оқылатын қаріппен мемлекеттік және орыс тілдерінде мыналар көрсетілсе, айналысқа түседі:</w:t>
      </w:r>
    </w:p>
    <w:bookmarkEnd w:id="43"/>
    <w:bookmarkStart w:name="z46" w:id="44"/>
    <w:p>
      <w:pPr>
        <w:spacing w:after="0"/>
        <w:ind w:left="0"/>
        <w:jc w:val="both"/>
      </w:pPr>
      <w:r>
        <w:rPr>
          <w:rFonts w:ascii="Times New Roman"/>
          <w:b w:val="false"/>
          <w:i w:val="false"/>
          <w:color w:val="000000"/>
          <w:sz w:val="28"/>
        </w:rPr>
        <w:t>
      1) имплантанттың атауы;</w:t>
      </w:r>
    </w:p>
    <w:bookmarkEnd w:id="44"/>
    <w:bookmarkStart w:name="z47" w:id="45"/>
    <w:p>
      <w:pPr>
        <w:spacing w:after="0"/>
        <w:ind w:left="0"/>
        <w:jc w:val="both"/>
      </w:pPr>
      <w:r>
        <w:rPr>
          <w:rFonts w:ascii="Times New Roman"/>
          <w:b w:val="false"/>
          <w:i w:val="false"/>
          <w:color w:val="000000"/>
          <w:sz w:val="28"/>
        </w:rPr>
        <w:t>
      2) дайындаушы кәсіпорынның атауы;</w:t>
      </w:r>
    </w:p>
    <w:bookmarkEnd w:id="45"/>
    <w:bookmarkStart w:name="z48" w:id="46"/>
    <w:p>
      <w:pPr>
        <w:spacing w:after="0"/>
        <w:ind w:left="0"/>
        <w:jc w:val="both"/>
      </w:pPr>
      <w:r>
        <w:rPr>
          <w:rFonts w:ascii="Times New Roman"/>
          <w:b w:val="false"/>
          <w:i w:val="false"/>
          <w:color w:val="000000"/>
          <w:sz w:val="28"/>
        </w:rPr>
        <w:t>
      3) серия нөмірі мен дайындалған күні;</w:t>
      </w:r>
    </w:p>
    <w:bookmarkEnd w:id="46"/>
    <w:bookmarkStart w:name="z49" w:id="47"/>
    <w:p>
      <w:pPr>
        <w:spacing w:after="0"/>
        <w:ind w:left="0"/>
        <w:jc w:val="both"/>
      </w:pPr>
      <w:r>
        <w:rPr>
          <w:rFonts w:ascii="Times New Roman"/>
          <w:b w:val="false"/>
          <w:i w:val="false"/>
          <w:color w:val="000000"/>
          <w:sz w:val="28"/>
        </w:rPr>
        <w:t>
      4) зарарсыздандыру туралы мәліметтер;</w:t>
      </w:r>
    </w:p>
    <w:bookmarkEnd w:id="47"/>
    <w:bookmarkStart w:name="z50" w:id="48"/>
    <w:p>
      <w:pPr>
        <w:spacing w:after="0"/>
        <w:ind w:left="0"/>
        <w:jc w:val="both"/>
      </w:pPr>
      <w:r>
        <w:rPr>
          <w:rFonts w:ascii="Times New Roman"/>
          <w:b w:val="false"/>
          <w:i w:val="false"/>
          <w:color w:val="000000"/>
          <w:sz w:val="28"/>
        </w:rPr>
        <w:t>
      5) жарамдылық мерзімі;</w:t>
      </w:r>
    </w:p>
    <w:bookmarkEnd w:id="48"/>
    <w:bookmarkStart w:name="z51" w:id="49"/>
    <w:p>
      <w:pPr>
        <w:spacing w:after="0"/>
        <w:ind w:left="0"/>
        <w:jc w:val="both"/>
      </w:pPr>
      <w:r>
        <w:rPr>
          <w:rFonts w:ascii="Times New Roman"/>
          <w:b w:val="false"/>
          <w:i w:val="false"/>
          <w:color w:val="000000"/>
          <w:sz w:val="28"/>
        </w:rPr>
        <w:t>
      6) сақтау шарттары;</w:t>
      </w:r>
    </w:p>
    <w:bookmarkEnd w:id="49"/>
    <w:bookmarkStart w:name="z52" w:id="50"/>
    <w:p>
      <w:pPr>
        <w:spacing w:after="0"/>
        <w:ind w:left="0"/>
        <w:jc w:val="both"/>
      </w:pPr>
      <w:r>
        <w:rPr>
          <w:rFonts w:ascii="Times New Roman"/>
          <w:b w:val="false"/>
          <w:i w:val="false"/>
          <w:color w:val="000000"/>
          <w:sz w:val="28"/>
        </w:rPr>
        <w:t>
      7) орамдағы саны;</w:t>
      </w:r>
    </w:p>
    <w:bookmarkEnd w:id="50"/>
    <w:bookmarkStart w:name="z53" w:id="51"/>
    <w:p>
      <w:pPr>
        <w:spacing w:after="0"/>
        <w:ind w:left="0"/>
        <w:jc w:val="both"/>
      </w:pPr>
      <w:r>
        <w:rPr>
          <w:rFonts w:ascii="Times New Roman"/>
          <w:b w:val="false"/>
          <w:i w:val="false"/>
          <w:color w:val="000000"/>
          <w:sz w:val="28"/>
        </w:rPr>
        <w:t>
      8) сақтық шаралары.</w:t>
      </w:r>
    </w:p>
    <w:bookmarkEnd w:id="51"/>
    <w:bookmarkStart w:name="z54" w:id="52"/>
    <w:p>
      <w:pPr>
        <w:spacing w:after="0"/>
        <w:ind w:left="0"/>
        <w:jc w:val="both"/>
      </w:pPr>
      <w:r>
        <w:rPr>
          <w:rFonts w:ascii="Times New Roman"/>
          <w:b w:val="false"/>
          <w:i w:val="false"/>
          <w:color w:val="000000"/>
          <w:sz w:val="28"/>
        </w:rPr>
        <w:t>
      11. Имплантанттардың орамы бұйымға зиянды әсері жоқ болғанда олардың зақымдануы мен олардың қасиеттерінің нашарлауынан қорғау қамтамасыз етілгендей болуы тиіс.</w:t>
      </w:r>
    </w:p>
    <w:bookmarkEnd w:id="52"/>
    <w:bookmarkStart w:name="z55" w:id="53"/>
    <w:p>
      <w:pPr>
        <w:spacing w:after="0"/>
        <w:ind w:left="0"/>
        <w:jc w:val="both"/>
      </w:pPr>
      <w:r>
        <w:rPr>
          <w:rFonts w:ascii="Times New Roman"/>
          <w:b w:val="false"/>
          <w:i w:val="false"/>
          <w:color w:val="000000"/>
          <w:sz w:val="28"/>
        </w:rPr>
        <w:t>
      12. Имплантанттарды таңбалау зарарсыздыққа, зарарсыздану мерзіміне, зарарсыздандыру алдындағы өңдеу мен зарарсыздандыру жөніндегі ұсынымдарды, қайта зарарсыздандыру мүмкіндігі, егер бұйым химиялық тәсілмен зарарсыздандырылса, зарарсыздандыру әдісі туралы нұсқаулардан тұруы керек.</w:t>
      </w:r>
    </w:p>
    <w:bookmarkEnd w:id="53"/>
    <w:p>
      <w:pPr>
        <w:spacing w:after="0"/>
        <w:ind w:left="0"/>
        <w:jc w:val="both"/>
      </w:pPr>
      <w:r>
        <w:rPr>
          <w:rFonts w:ascii="Times New Roman"/>
          <w:b w:val="false"/>
          <w:i w:val="false"/>
          <w:color w:val="000000"/>
          <w:sz w:val="28"/>
        </w:rPr>
        <w:t>
      Имплантанттарды таңбалау зарарсыздандыру, сақтау, сату және қолдану үдерісінде сыртқы факторлардың әсер етуіне тұрақты болуы тиіс.</w:t>
      </w:r>
    </w:p>
    <w:bookmarkStart w:name="z56" w:id="54"/>
    <w:p>
      <w:pPr>
        <w:spacing w:after="0"/>
        <w:ind w:left="0"/>
        <w:jc w:val="left"/>
      </w:pPr>
      <w:r>
        <w:rPr>
          <w:rFonts w:ascii="Times New Roman"/>
          <w:b/>
          <w:i w:val="false"/>
          <w:color w:val="000000"/>
        </w:rPr>
        <w:t xml:space="preserve"> 4. Имплантаттарды сәйкестендіру</w:t>
      </w:r>
    </w:p>
    <w:bookmarkEnd w:id="54"/>
    <w:bookmarkStart w:name="z57" w:id="55"/>
    <w:p>
      <w:pPr>
        <w:spacing w:after="0"/>
        <w:ind w:left="0"/>
        <w:jc w:val="both"/>
      </w:pPr>
      <w:r>
        <w:rPr>
          <w:rFonts w:ascii="Times New Roman"/>
          <w:b w:val="false"/>
          <w:i w:val="false"/>
          <w:color w:val="000000"/>
          <w:sz w:val="28"/>
        </w:rPr>
        <w:t>
      13. Имплантанттарды сәйкестендіру жиынтығында тану үшін жеткілікті таңбалау мен ілеспе құжаттар бойынша, белгілері, өлшемдері көрсеткіштері мен талаптары бойынша ҚР СЭҚ ТН кодын пайдалану жолымен, сондай-ақ мынадай жолдармен жүргізіледі:</w:t>
      </w:r>
    </w:p>
    <w:bookmarkEnd w:id="55"/>
    <w:bookmarkStart w:name="z58" w:id="56"/>
    <w:p>
      <w:pPr>
        <w:spacing w:after="0"/>
        <w:ind w:left="0"/>
        <w:jc w:val="both"/>
      </w:pPr>
      <w:r>
        <w:rPr>
          <w:rFonts w:ascii="Times New Roman"/>
          <w:b w:val="false"/>
          <w:i w:val="false"/>
          <w:color w:val="000000"/>
          <w:sz w:val="28"/>
        </w:rPr>
        <w:t>
      1) көзбен қарау;</w:t>
      </w:r>
    </w:p>
    <w:bookmarkEnd w:id="56"/>
    <w:bookmarkStart w:name="z59" w:id="57"/>
    <w:p>
      <w:pPr>
        <w:spacing w:after="0"/>
        <w:ind w:left="0"/>
        <w:jc w:val="both"/>
      </w:pPr>
      <w:r>
        <w:rPr>
          <w:rFonts w:ascii="Times New Roman"/>
          <w:b w:val="false"/>
          <w:i w:val="false"/>
          <w:color w:val="000000"/>
          <w:sz w:val="28"/>
        </w:rPr>
        <w:t>
      2) имплантант атауының ұқсастығын анықтау;</w:t>
      </w:r>
    </w:p>
    <w:bookmarkEnd w:id="57"/>
    <w:bookmarkStart w:name="z60" w:id="58"/>
    <w:p>
      <w:pPr>
        <w:spacing w:after="0"/>
        <w:ind w:left="0"/>
        <w:jc w:val="both"/>
      </w:pPr>
      <w:r>
        <w:rPr>
          <w:rFonts w:ascii="Times New Roman"/>
          <w:b w:val="false"/>
          <w:i w:val="false"/>
          <w:color w:val="000000"/>
          <w:sz w:val="28"/>
        </w:rPr>
        <w:t>
      3) өнімдер легін қарау;</w:t>
      </w:r>
    </w:p>
    <w:bookmarkEnd w:id="58"/>
    <w:bookmarkStart w:name="z61" w:id="59"/>
    <w:p>
      <w:pPr>
        <w:spacing w:after="0"/>
        <w:ind w:left="0"/>
        <w:jc w:val="both"/>
      </w:pPr>
      <w:r>
        <w:rPr>
          <w:rFonts w:ascii="Times New Roman"/>
          <w:b w:val="false"/>
          <w:i w:val="false"/>
          <w:color w:val="000000"/>
          <w:sz w:val="28"/>
        </w:rPr>
        <w:t>
      4) сертификатталған сынақтардың деректерін қарау;</w:t>
      </w:r>
    </w:p>
    <w:bookmarkEnd w:id="59"/>
    <w:bookmarkStart w:name="z62" w:id="60"/>
    <w:p>
      <w:pPr>
        <w:spacing w:after="0"/>
        <w:ind w:left="0"/>
        <w:jc w:val="both"/>
      </w:pPr>
      <w:r>
        <w:rPr>
          <w:rFonts w:ascii="Times New Roman"/>
          <w:b w:val="false"/>
          <w:i w:val="false"/>
          <w:color w:val="000000"/>
          <w:sz w:val="28"/>
        </w:rPr>
        <w:t>
      5) қасиеттерінің (физикалық, химиялық, биологиялық және өзге де) және оларды өлшеу әдістерінің ұқсастығын анықтау;</w:t>
      </w:r>
    </w:p>
    <w:bookmarkEnd w:id="60"/>
    <w:bookmarkStart w:name="z63" w:id="61"/>
    <w:p>
      <w:pPr>
        <w:spacing w:after="0"/>
        <w:ind w:left="0"/>
        <w:jc w:val="both"/>
      </w:pPr>
      <w:r>
        <w:rPr>
          <w:rFonts w:ascii="Times New Roman"/>
          <w:b w:val="false"/>
          <w:i w:val="false"/>
          <w:color w:val="000000"/>
          <w:sz w:val="28"/>
        </w:rPr>
        <w:t>
      6) тұтыну орамында таңбалау түрінде берілген имплантанттарға арналған ақпараттың, медициналық қолдану жөніндегі нұсқаулықтың сәйкестігін анықтау;</w:t>
      </w:r>
    </w:p>
    <w:bookmarkEnd w:id="61"/>
    <w:bookmarkStart w:name="z64" w:id="62"/>
    <w:p>
      <w:pPr>
        <w:spacing w:after="0"/>
        <w:ind w:left="0"/>
        <w:jc w:val="both"/>
      </w:pPr>
      <w:r>
        <w:rPr>
          <w:rFonts w:ascii="Times New Roman"/>
          <w:b w:val="false"/>
          <w:i w:val="false"/>
          <w:color w:val="000000"/>
          <w:sz w:val="28"/>
        </w:rPr>
        <w:t>
      7) сәйкестік сертификатының болуы.</w:t>
      </w:r>
    </w:p>
    <w:bookmarkEnd w:id="62"/>
    <w:bookmarkStart w:name="z65" w:id="63"/>
    <w:p>
      <w:pPr>
        <w:spacing w:after="0"/>
        <w:ind w:left="0"/>
        <w:jc w:val="left"/>
      </w:pPr>
      <w:r>
        <w:rPr>
          <w:rFonts w:ascii="Times New Roman"/>
          <w:b/>
          <w:i w:val="false"/>
          <w:color w:val="000000"/>
        </w:rPr>
        <w:t xml:space="preserve"> 5. Имплантанттарға байланысты қауіпті факторлар</w:t>
      </w:r>
      <w:r>
        <w:br/>
      </w:r>
      <w:r>
        <w:rPr>
          <w:rFonts w:ascii="Times New Roman"/>
          <w:b/>
          <w:i w:val="false"/>
          <w:color w:val="000000"/>
        </w:rPr>
        <w:t>(тәуекелдер) және тәуекелдердің алдын алу</w:t>
      </w:r>
    </w:p>
    <w:bookmarkEnd w:id="63"/>
    <w:bookmarkStart w:name="z66" w:id="64"/>
    <w:p>
      <w:pPr>
        <w:spacing w:after="0"/>
        <w:ind w:left="0"/>
        <w:jc w:val="both"/>
      </w:pPr>
      <w:r>
        <w:rPr>
          <w:rFonts w:ascii="Times New Roman"/>
          <w:b w:val="false"/>
          <w:i w:val="false"/>
          <w:color w:val="000000"/>
          <w:sz w:val="28"/>
        </w:rPr>
        <w:t>
      14. Имплантанттарды пайдалану кезінде мынадай қауіпті факторлар байқалуы мүмкін:</w:t>
      </w:r>
    </w:p>
    <w:bookmarkEnd w:id="64"/>
    <w:bookmarkStart w:name="z67" w:id="65"/>
    <w:p>
      <w:pPr>
        <w:spacing w:after="0"/>
        <w:ind w:left="0"/>
        <w:jc w:val="both"/>
      </w:pPr>
      <w:r>
        <w:rPr>
          <w:rFonts w:ascii="Times New Roman"/>
          <w:b w:val="false"/>
          <w:i w:val="false"/>
          <w:color w:val="000000"/>
          <w:sz w:val="28"/>
        </w:rPr>
        <w:t>
      1) бетінде патогенді биологиялық агенттердің болуына байланысты инфекциялық асқынулар;</w:t>
      </w:r>
    </w:p>
    <w:bookmarkEnd w:id="65"/>
    <w:bookmarkStart w:name="z68" w:id="66"/>
    <w:p>
      <w:pPr>
        <w:spacing w:after="0"/>
        <w:ind w:left="0"/>
        <w:jc w:val="both"/>
      </w:pPr>
      <w:r>
        <w:rPr>
          <w:rFonts w:ascii="Times New Roman"/>
          <w:b w:val="false"/>
          <w:i w:val="false"/>
          <w:color w:val="000000"/>
          <w:sz w:val="28"/>
        </w:rPr>
        <w:t>
      2) пирогендік әсер;</w:t>
      </w:r>
    </w:p>
    <w:bookmarkEnd w:id="66"/>
    <w:bookmarkStart w:name="z69" w:id="67"/>
    <w:p>
      <w:pPr>
        <w:spacing w:after="0"/>
        <w:ind w:left="0"/>
        <w:jc w:val="both"/>
      </w:pPr>
      <w:r>
        <w:rPr>
          <w:rFonts w:ascii="Times New Roman"/>
          <w:b w:val="false"/>
          <w:i w:val="false"/>
          <w:color w:val="000000"/>
          <w:sz w:val="28"/>
        </w:rPr>
        <w:t>
      3) жіті уытты әсер;</w:t>
      </w:r>
    </w:p>
    <w:bookmarkEnd w:id="67"/>
    <w:bookmarkStart w:name="z70" w:id="68"/>
    <w:p>
      <w:pPr>
        <w:spacing w:after="0"/>
        <w:ind w:left="0"/>
        <w:jc w:val="both"/>
      </w:pPr>
      <w:r>
        <w:rPr>
          <w:rFonts w:ascii="Times New Roman"/>
          <w:b w:val="false"/>
          <w:i w:val="false"/>
          <w:color w:val="000000"/>
          <w:sz w:val="28"/>
        </w:rPr>
        <w:t>
      4) созылмалы уытты әсер;</w:t>
      </w:r>
    </w:p>
    <w:bookmarkEnd w:id="68"/>
    <w:bookmarkStart w:name="z71" w:id="69"/>
    <w:p>
      <w:pPr>
        <w:spacing w:after="0"/>
        <w:ind w:left="0"/>
        <w:jc w:val="both"/>
      </w:pPr>
      <w:r>
        <w:rPr>
          <w:rFonts w:ascii="Times New Roman"/>
          <w:b w:val="false"/>
          <w:i w:val="false"/>
          <w:color w:val="000000"/>
          <w:sz w:val="28"/>
        </w:rPr>
        <w:t>
      5) биологиялық белсенді заттары бар имплантанттарды пайдалану кезіндегі иммунологиялық реакциялар;</w:t>
      </w:r>
    </w:p>
    <w:bookmarkEnd w:id="69"/>
    <w:bookmarkStart w:name="z72" w:id="70"/>
    <w:p>
      <w:pPr>
        <w:spacing w:after="0"/>
        <w:ind w:left="0"/>
        <w:jc w:val="both"/>
      </w:pPr>
      <w:r>
        <w:rPr>
          <w:rFonts w:ascii="Times New Roman"/>
          <w:b w:val="false"/>
          <w:i w:val="false"/>
          <w:color w:val="000000"/>
          <w:sz w:val="28"/>
        </w:rPr>
        <w:t>
      6) мүшелер мен тіндерге жергілікті тітіркендіргіш әсерлер;</w:t>
      </w:r>
    </w:p>
    <w:bookmarkEnd w:id="70"/>
    <w:bookmarkStart w:name="z73" w:id="71"/>
    <w:p>
      <w:pPr>
        <w:spacing w:after="0"/>
        <w:ind w:left="0"/>
        <w:jc w:val="both"/>
      </w:pPr>
      <w:r>
        <w:rPr>
          <w:rFonts w:ascii="Times New Roman"/>
          <w:b w:val="false"/>
          <w:i w:val="false"/>
          <w:color w:val="000000"/>
          <w:sz w:val="28"/>
        </w:rPr>
        <w:t>
      7) материалдың және (немесе) оның бүлінген өнімдерінің қасиеттеріне және ағза тіндерімен жанасқан кезде шайылумен байланысты асқынулар:</w:t>
      </w:r>
    </w:p>
    <w:bookmarkEnd w:id="71"/>
    <w:p>
      <w:pPr>
        <w:spacing w:after="0"/>
        <w:ind w:left="0"/>
        <w:jc w:val="both"/>
      </w:pPr>
      <w:r>
        <w:rPr>
          <w:rFonts w:ascii="Times New Roman"/>
          <w:b w:val="false"/>
          <w:i w:val="false"/>
          <w:color w:val="000000"/>
          <w:sz w:val="28"/>
        </w:rPr>
        <w:t>
      жергілікті тітіркену және цитоуытты әсер; қабылдамау;</w:t>
      </w:r>
    </w:p>
    <w:p>
      <w:pPr>
        <w:spacing w:after="0"/>
        <w:ind w:left="0"/>
        <w:jc w:val="both"/>
      </w:pPr>
      <w:r>
        <w:rPr>
          <w:rFonts w:ascii="Times New Roman"/>
          <w:b w:val="false"/>
          <w:i w:val="false"/>
          <w:color w:val="000000"/>
          <w:sz w:val="28"/>
        </w:rPr>
        <w:t>
      геноуытты әсер және канцерогенез;</w:t>
      </w:r>
    </w:p>
    <w:p>
      <w:pPr>
        <w:spacing w:after="0"/>
        <w:ind w:left="0"/>
        <w:jc w:val="both"/>
      </w:pPr>
      <w:r>
        <w:rPr>
          <w:rFonts w:ascii="Times New Roman"/>
          <w:b w:val="false"/>
          <w:i w:val="false"/>
          <w:color w:val="000000"/>
          <w:sz w:val="28"/>
        </w:rPr>
        <w:t>
      тератогенді әсер;</w:t>
      </w:r>
    </w:p>
    <w:p>
      <w:pPr>
        <w:spacing w:after="0"/>
        <w:ind w:left="0"/>
        <w:jc w:val="both"/>
      </w:pPr>
      <w:r>
        <w:rPr>
          <w:rFonts w:ascii="Times New Roman"/>
          <w:b w:val="false"/>
          <w:i w:val="false"/>
          <w:color w:val="000000"/>
          <w:sz w:val="28"/>
        </w:rPr>
        <w:t>
      өсу мен дамуға әсері;</w:t>
      </w:r>
    </w:p>
    <w:p>
      <w:pPr>
        <w:spacing w:after="0"/>
        <w:ind w:left="0"/>
        <w:jc w:val="both"/>
      </w:pPr>
      <w:r>
        <w:rPr>
          <w:rFonts w:ascii="Times New Roman"/>
          <w:b w:val="false"/>
          <w:i w:val="false"/>
          <w:color w:val="000000"/>
          <w:sz w:val="28"/>
        </w:rPr>
        <w:t>
      қанмен жанасу кезінде гемолиттік немесе тромб түзу әсері, лейкоциттер санының өзгеруі.</w:t>
      </w:r>
    </w:p>
    <w:bookmarkStart w:name="z74" w:id="72"/>
    <w:p>
      <w:pPr>
        <w:spacing w:after="0"/>
        <w:ind w:left="0"/>
        <w:jc w:val="both"/>
      </w:pPr>
      <w:r>
        <w:rPr>
          <w:rFonts w:ascii="Times New Roman"/>
          <w:b w:val="false"/>
          <w:i w:val="false"/>
          <w:color w:val="000000"/>
          <w:sz w:val="28"/>
        </w:rPr>
        <w:t>
      15. Тәуекеліне рұқсат етілмейтін қауіптер:</w:t>
      </w:r>
    </w:p>
    <w:bookmarkEnd w:id="72"/>
    <w:bookmarkStart w:name="z75" w:id="73"/>
    <w:p>
      <w:pPr>
        <w:spacing w:after="0"/>
        <w:ind w:left="0"/>
        <w:jc w:val="both"/>
      </w:pPr>
      <w:r>
        <w:rPr>
          <w:rFonts w:ascii="Times New Roman"/>
          <w:b w:val="false"/>
          <w:i w:val="false"/>
          <w:color w:val="000000"/>
          <w:sz w:val="28"/>
        </w:rPr>
        <w:t>
      1) ірі тамырларды протездеу кезіндегі тромбоз немесе қан кету;</w:t>
      </w:r>
    </w:p>
    <w:bookmarkEnd w:id="73"/>
    <w:bookmarkStart w:name="z76" w:id="74"/>
    <w:p>
      <w:pPr>
        <w:spacing w:after="0"/>
        <w:ind w:left="0"/>
        <w:jc w:val="both"/>
      </w:pPr>
      <w:r>
        <w:rPr>
          <w:rFonts w:ascii="Times New Roman"/>
          <w:b w:val="false"/>
          <w:i w:val="false"/>
          <w:color w:val="000000"/>
          <w:sz w:val="28"/>
        </w:rPr>
        <w:t>
      2) қабынған стеноз және жүректің жасанды қақпақшалары функциясының кіліксіздігі;</w:t>
      </w:r>
    </w:p>
    <w:bookmarkEnd w:id="74"/>
    <w:bookmarkStart w:name="z77" w:id="75"/>
    <w:p>
      <w:pPr>
        <w:spacing w:after="0"/>
        <w:ind w:left="0"/>
        <w:jc w:val="both"/>
      </w:pPr>
      <w:r>
        <w:rPr>
          <w:rFonts w:ascii="Times New Roman"/>
          <w:b w:val="false"/>
          <w:i w:val="false"/>
          <w:color w:val="000000"/>
          <w:sz w:val="28"/>
        </w:rPr>
        <w:t>
      3) тромбоэмболия;</w:t>
      </w:r>
    </w:p>
    <w:bookmarkEnd w:id="75"/>
    <w:bookmarkStart w:name="z78" w:id="76"/>
    <w:p>
      <w:pPr>
        <w:spacing w:after="0"/>
        <w:ind w:left="0"/>
        <w:jc w:val="both"/>
      </w:pPr>
      <w:r>
        <w:rPr>
          <w:rFonts w:ascii="Times New Roman"/>
          <w:b w:val="false"/>
          <w:i w:val="false"/>
          <w:color w:val="000000"/>
          <w:sz w:val="28"/>
        </w:rPr>
        <w:t>
      4) майлы эмболия;</w:t>
      </w:r>
    </w:p>
    <w:bookmarkEnd w:id="76"/>
    <w:bookmarkStart w:name="z79" w:id="77"/>
    <w:p>
      <w:pPr>
        <w:spacing w:after="0"/>
        <w:ind w:left="0"/>
        <w:jc w:val="both"/>
      </w:pPr>
      <w:r>
        <w:rPr>
          <w:rFonts w:ascii="Times New Roman"/>
          <w:b w:val="false"/>
          <w:i w:val="false"/>
          <w:color w:val="000000"/>
          <w:sz w:val="28"/>
        </w:rPr>
        <w:t>
      5) аритмия және жүректің тоқтауы;</w:t>
      </w:r>
    </w:p>
    <w:bookmarkEnd w:id="77"/>
    <w:bookmarkStart w:name="z80" w:id="78"/>
    <w:p>
      <w:pPr>
        <w:spacing w:after="0"/>
        <w:ind w:left="0"/>
        <w:jc w:val="both"/>
      </w:pPr>
      <w:r>
        <w:rPr>
          <w:rFonts w:ascii="Times New Roman"/>
          <w:b w:val="false"/>
          <w:i w:val="false"/>
          <w:color w:val="000000"/>
          <w:sz w:val="28"/>
        </w:rPr>
        <w:t>
      6) дәрілік препараттарды мөлшерден тыс қолдану;</w:t>
      </w:r>
    </w:p>
    <w:bookmarkEnd w:id="78"/>
    <w:bookmarkStart w:name="z81" w:id="79"/>
    <w:p>
      <w:pPr>
        <w:spacing w:after="0"/>
        <w:ind w:left="0"/>
        <w:jc w:val="both"/>
      </w:pPr>
      <w:r>
        <w:rPr>
          <w:rFonts w:ascii="Times New Roman"/>
          <w:b w:val="false"/>
          <w:i w:val="false"/>
          <w:color w:val="000000"/>
          <w:sz w:val="28"/>
        </w:rPr>
        <w:t>
      7) жіті және созылмалы уыттану;</w:t>
      </w:r>
    </w:p>
    <w:bookmarkEnd w:id="79"/>
    <w:bookmarkStart w:name="z82" w:id="80"/>
    <w:p>
      <w:pPr>
        <w:spacing w:after="0"/>
        <w:ind w:left="0"/>
        <w:jc w:val="both"/>
      </w:pPr>
      <w:r>
        <w:rPr>
          <w:rFonts w:ascii="Times New Roman"/>
          <w:b w:val="false"/>
          <w:i w:val="false"/>
          <w:color w:val="000000"/>
          <w:sz w:val="28"/>
        </w:rPr>
        <w:t>
      8) тератогендік әсер;</w:t>
      </w:r>
    </w:p>
    <w:bookmarkEnd w:id="80"/>
    <w:bookmarkStart w:name="z83" w:id="81"/>
    <w:p>
      <w:pPr>
        <w:spacing w:after="0"/>
        <w:ind w:left="0"/>
        <w:jc w:val="both"/>
      </w:pPr>
      <w:r>
        <w:rPr>
          <w:rFonts w:ascii="Times New Roman"/>
          <w:b w:val="false"/>
          <w:i w:val="false"/>
          <w:color w:val="000000"/>
          <w:sz w:val="28"/>
        </w:rPr>
        <w:t>
      9) канцерогенез.</w:t>
      </w:r>
    </w:p>
    <w:bookmarkEnd w:id="81"/>
    <w:bookmarkStart w:name="z84" w:id="82"/>
    <w:p>
      <w:pPr>
        <w:spacing w:after="0"/>
        <w:ind w:left="0"/>
        <w:jc w:val="both"/>
      </w:pPr>
      <w:r>
        <w:rPr>
          <w:rFonts w:ascii="Times New Roman"/>
          <w:b w:val="false"/>
          <w:i w:val="false"/>
          <w:color w:val="000000"/>
          <w:sz w:val="28"/>
        </w:rPr>
        <w:t>
      16. Асқынулар, оның ішінде пациенттің өмірі мен денсаулығына тікелей қауіп төндіретін асқынулар мыналарға:</w:t>
      </w:r>
    </w:p>
    <w:bookmarkEnd w:id="82"/>
    <w:bookmarkStart w:name="z85" w:id="83"/>
    <w:p>
      <w:pPr>
        <w:spacing w:after="0"/>
        <w:ind w:left="0"/>
        <w:jc w:val="both"/>
      </w:pPr>
      <w:r>
        <w:rPr>
          <w:rFonts w:ascii="Times New Roman"/>
          <w:b w:val="false"/>
          <w:i w:val="false"/>
          <w:color w:val="000000"/>
          <w:sz w:val="28"/>
        </w:rPr>
        <w:t>
      1) орнын толтыру үшін имплантант арналған функцияларды атқармауына;</w:t>
      </w:r>
    </w:p>
    <w:bookmarkEnd w:id="83"/>
    <w:bookmarkStart w:name="z86" w:id="84"/>
    <w:p>
      <w:pPr>
        <w:spacing w:after="0"/>
        <w:ind w:left="0"/>
        <w:jc w:val="both"/>
      </w:pPr>
      <w:r>
        <w:rPr>
          <w:rFonts w:ascii="Times New Roman"/>
          <w:b w:val="false"/>
          <w:i w:val="false"/>
          <w:color w:val="000000"/>
          <w:sz w:val="28"/>
        </w:rPr>
        <w:t>
      2) адамға және имплантант функциясына өмір сүру ортасы факторларының (температурасы, иондаушы сәулеленулері, жоғары жиілікті электромагниттік сәулеленулері және тағы басқалары) зиянды әсер етуіне байланысты болуы мүмкін.</w:t>
      </w:r>
    </w:p>
    <w:bookmarkEnd w:id="84"/>
    <w:bookmarkStart w:name="z87" w:id="85"/>
    <w:p>
      <w:pPr>
        <w:spacing w:after="0"/>
        <w:ind w:left="0"/>
        <w:jc w:val="both"/>
      </w:pPr>
      <w:r>
        <w:rPr>
          <w:rFonts w:ascii="Times New Roman"/>
          <w:b w:val="false"/>
          <w:i w:val="false"/>
          <w:color w:val="000000"/>
          <w:sz w:val="28"/>
        </w:rPr>
        <w:t>
      17. Белсенді емес имплантанттарды қолдануға байланысты айрықша қауіптер:</w:t>
      </w:r>
    </w:p>
    <w:bookmarkEnd w:id="85"/>
    <w:bookmarkStart w:name="z88" w:id="86"/>
    <w:p>
      <w:pPr>
        <w:spacing w:after="0"/>
        <w:ind w:left="0"/>
        <w:jc w:val="both"/>
      </w:pPr>
      <w:r>
        <w:rPr>
          <w:rFonts w:ascii="Times New Roman"/>
          <w:b w:val="false"/>
          <w:i w:val="false"/>
          <w:color w:val="000000"/>
          <w:sz w:val="28"/>
        </w:rPr>
        <w:t>
      1) қан тамыры протездері мен стенттері үшін:</w:t>
      </w:r>
    </w:p>
    <w:bookmarkEnd w:id="86"/>
    <w:p>
      <w:pPr>
        <w:spacing w:after="0"/>
        <w:ind w:left="0"/>
        <w:jc w:val="both"/>
      </w:pPr>
      <w:r>
        <w:rPr>
          <w:rFonts w:ascii="Times New Roman"/>
          <w:b w:val="false"/>
          <w:i w:val="false"/>
          <w:color w:val="000000"/>
          <w:sz w:val="28"/>
        </w:rPr>
        <w:t>
      қан кету;</w:t>
      </w:r>
    </w:p>
    <w:p>
      <w:pPr>
        <w:spacing w:after="0"/>
        <w:ind w:left="0"/>
        <w:jc w:val="both"/>
      </w:pPr>
      <w:r>
        <w:rPr>
          <w:rFonts w:ascii="Times New Roman"/>
          <w:b w:val="false"/>
          <w:i w:val="false"/>
          <w:color w:val="000000"/>
          <w:sz w:val="28"/>
        </w:rPr>
        <w:t>
      тромб түзілу;</w:t>
      </w:r>
    </w:p>
    <w:p>
      <w:pPr>
        <w:spacing w:after="0"/>
        <w:ind w:left="0"/>
        <w:jc w:val="both"/>
      </w:pPr>
      <w:r>
        <w:rPr>
          <w:rFonts w:ascii="Times New Roman"/>
          <w:b w:val="false"/>
          <w:i w:val="false"/>
          <w:color w:val="000000"/>
          <w:sz w:val="28"/>
        </w:rPr>
        <w:t>
      қан тамыры стенозы;</w:t>
      </w:r>
    </w:p>
    <w:p>
      <w:pPr>
        <w:spacing w:after="0"/>
        <w:ind w:left="0"/>
        <w:jc w:val="both"/>
      </w:pPr>
      <w:r>
        <w:rPr>
          <w:rFonts w:ascii="Times New Roman"/>
          <w:b w:val="false"/>
          <w:i w:val="false"/>
          <w:color w:val="000000"/>
          <w:sz w:val="28"/>
        </w:rPr>
        <w:t>
      стенттің орнынан жылжуы;</w:t>
      </w:r>
    </w:p>
    <w:bookmarkStart w:name="z89" w:id="87"/>
    <w:p>
      <w:pPr>
        <w:spacing w:after="0"/>
        <w:ind w:left="0"/>
        <w:jc w:val="both"/>
      </w:pPr>
      <w:r>
        <w:rPr>
          <w:rFonts w:ascii="Times New Roman"/>
          <w:b w:val="false"/>
          <w:i w:val="false"/>
          <w:color w:val="000000"/>
          <w:sz w:val="28"/>
        </w:rPr>
        <w:t>
      2) остеосинтезге арналған керек-жарақтар үшін:</w:t>
      </w:r>
    </w:p>
    <w:bookmarkEnd w:id="87"/>
    <w:p>
      <w:pPr>
        <w:spacing w:after="0"/>
        <w:ind w:left="0"/>
        <w:jc w:val="both"/>
      </w:pPr>
      <w:r>
        <w:rPr>
          <w:rFonts w:ascii="Times New Roman"/>
          <w:b w:val="false"/>
          <w:i w:val="false"/>
          <w:color w:val="000000"/>
          <w:sz w:val="28"/>
        </w:rPr>
        <w:t>
      остеопороз;</w:t>
      </w:r>
    </w:p>
    <w:p>
      <w:pPr>
        <w:spacing w:after="0"/>
        <w:ind w:left="0"/>
        <w:jc w:val="both"/>
      </w:pPr>
      <w:r>
        <w:rPr>
          <w:rFonts w:ascii="Times New Roman"/>
          <w:b w:val="false"/>
          <w:i w:val="false"/>
          <w:color w:val="000000"/>
          <w:sz w:val="28"/>
        </w:rPr>
        <w:t>
      жалған буын түзілуі;</w:t>
      </w:r>
    </w:p>
    <w:p>
      <w:pPr>
        <w:spacing w:after="0"/>
        <w:ind w:left="0"/>
        <w:jc w:val="both"/>
      </w:pPr>
      <w:r>
        <w:rPr>
          <w:rFonts w:ascii="Times New Roman"/>
          <w:b w:val="false"/>
          <w:i w:val="false"/>
          <w:color w:val="000000"/>
          <w:sz w:val="28"/>
        </w:rPr>
        <w:t>
      остеомиелит;</w:t>
      </w:r>
    </w:p>
    <w:p>
      <w:pPr>
        <w:spacing w:after="0"/>
        <w:ind w:left="0"/>
        <w:jc w:val="both"/>
      </w:pPr>
      <w:r>
        <w:rPr>
          <w:rFonts w:ascii="Times New Roman"/>
          <w:b w:val="false"/>
          <w:i w:val="false"/>
          <w:color w:val="000000"/>
          <w:sz w:val="28"/>
        </w:rPr>
        <w:t>
      сүйектердің сынуы;</w:t>
      </w:r>
    </w:p>
    <w:p>
      <w:pPr>
        <w:spacing w:after="0"/>
        <w:ind w:left="0"/>
        <w:jc w:val="both"/>
      </w:pPr>
      <w:r>
        <w:rPr>
          <w:rFonts w:ascii="Times New Roman"/>
          <w:b w:val="false"/>
          <w:i w:val="false"/>
          <w:color w:val="000000"/>
          <w:sz w:val="28"/>
        </w:rPr>
        <w:t>
      иммундық жауап бұзылуы,</w:t>
      </w:r>
    </w:p>
    <w:p>
      <w:pPr>
        <w:spacing w:after="0"/>
        <w:ind w:left="0"/>
        <w:jc w:val="both"/>
      </w:pPr>
      <w:r>
        <w:rPr>
          <w:rFonts w:ascii="Times New Roman"/>
          <w:b w:val="false"/>
          <w:i w:val="false"/>
          <w:color w:val="000000"/>
          <w:sz w:val="28"/>
        </w:rPr>
        <w:t>
      майлы эмболия;</w:t>
      </w:r>
    </w:p>
    <w:bookmarkStart w:name="z90" w:id="88"/>
    <w:p>
      <w:pPr>
        <w:spacing w:after="0"/>
        <w:ind w:left="0"/>
        <w:jc w:val="both"/>
      </w:pPr>
      <w:r>
        <w:rPr>
          <w:rFonts w:ascii="Times New Roman"/>
          <w:b w:val="false"/>
          <w:i w:val="false"/>
          <w:color w:val="000000"/>
          <w:sz w:val="28"/>
        </w:rPr>
        <w:t>
      3) Буындардың эндопротездері үшін:</w:t>
      </w:r>
    </w:p>
    <w:bookmarkEnd w:id="88"/>
    <w:p>
      <w:pPr>
        <w:spacing w:after="0"/>
        <w:ind w:left="0"/>
        <w:jc w:val="both"/>
      </w:pPr>
      <w:r>
        <w:rPr>
          <w:rFonts w:ascii="Times New Roman"/>
          <w:b w:val="false"/>
          <w:i w:val="false"/>
          <w:color w:val="000000"/>
          <w:sz w:val="28"/>
        </w:rPr>
        <w:t>
      саусақтарды бүгу және жазу амплитудасының кішіреюі салдарынан саусақ функциясының бұзылуы;</w:t>
      </w:r>
    </w:p>
    <w:p>
      <w:pPr>
        <w:spacing w:after="0"/>
        <w:ind w:left="0"/>
        <w:jc w:val="both"/>
      </w:pPr>
      <w:r>
        <w:rPr>
          <w:rFonts w:ascii="Times New Roman"/>
          <w:b w:val="false"/>
          <w:i w:val="false"/>
          <w:color w:val="000000"/>
          <w:sz w:val="28"/>
        </w:rPr>
        <w:t>
      остеопороз;</w:t>
      </w:r>
    </w:p>
    <w:p>
      <w:pPr>
        <w:spacing w:after="0"/>
        <w:ind w:left="0"/>
        <w:jc w:val="both"/>
      </w:pPr>
      <w:r>
        <w:rPr>
          <w:rFonts w:ascii="Times New Roman"/>
          <w:b w:val="false"/>
          <w:i w:val="false"/>
          <w:color w:val="000000"/>
          <w:sz w:val="28"/>
        </w:rPr>
        <w:t>
      сүйектердің сынуы.</w:t>
      </w:r>
    </w:p>
    <w:bookmarkStart w:name="z91" w:id="89"/>
    <w:p>
      <w:pPr>
        <w:spacing w:after="0"/>
        <w:ind w:left="0"/>
        <w:jc w:val="both"/>
      </w:pPr>
      <w:r>
        <w:rPr>
          <w:rFonts w:ascii="Times New Roman"/>
          <w:b w:val="false"/>
          <w:i w:val="false"/>
          <w:color w:val="000000"/>
          <w:sz w:val="28"/>
        </w:rPr>
        <w:t>
      4) қарын қабырғасының, диафрагманың, сіңірлер мен тарамыстардың ластикасына арналған синтетикалық эндопротездер үшін:</w:t>
      </w:r>
    </w:p>
    <w:bookmarkEnd w:id="89"/>
    <w:p>
      <w:pPr>
        <w:spacing w:after="0"/>
        <w:ind w:left="0"/>
        <w:jc w:val="both"/>
      </w:pPr>
      <w:r>
        <w:rPr>
          <w:rFonts w:ascii="Times New Roman"/>
          <w:b w:val="false"/>
          <w:i w:val="false"/>
          <w:color w:val="000000"/>
          <w:sz w:val="28"/>
        </w:rPr>
        <w:t>
      буындар функциялараның бұзылуы;</w:t>
      </w:r>
    </w:p>
    <w:p>
      <w:pPr>
        <w:spacing w:after="0"/>
        <w:ind w:left="0"/>
        <w:jc w:val="both"/>
      </w:pPr>
      <w:r>
        <w:rPr>
          <w:rFonts w:ascii="Times New Roman"/>
          <w:b w:val="false"/>
          <w:i w:val="false"/>
          <w:color w:val="000000"/>
          <w:sz w:val="28"/>
        </w:rPr>
        <w:t>
      жарықтардың қайталануы;</w:t>
      </w:r>
    </w:p>
    <w:bookmarkStart w:name="z92" w:id="90"/>
    <w:p>
      <w:pPr>
        <w:spacing w:after="0"/>
        <w:ind w:left="0"/>
        <w:jc w:val="both"/>
      </w:pPr>
      <w:r>
        <w:rPr>
          <w:rFonts w:ascii="Times New Roman"/>
          <w:b w:val="false"/>
          <w:i w:val="false"/>
          <w:color w:val="000000"/>
          <w:sz w:val="28"/>
        </w:rPr>
        <w:t>
      5) Жүректің жасанды қақпақшалары үшін:</w:t>
      </w:r>
    </w:p>
    <w:bookmarkEnd w:id="90"/>
    <w:p>
      <w:pPr>
        <w:spacing w:after="0"/>
        <w:ind w:left="0"/>
        <w:jc w:val="both"/>
      </w:pPr>
      <w:r>
        <w:rPr>
          <w:rFonts w:ascii="Times New Roman"/>
          <w:b w:val="false"/>
          <w:i w:val="false"/>
          <w:color w:val="000000"/>
          <w:sz w:val="28"/>
        </w:rPr>
        <w:t>
      қақпақша тарылуы;</w:t>
      </w:r>
    </w:p>
    <w:p>
      <w:pPr>
        <w:spacing w:after="0"/>
        <w:ind w:left="0"/>
        <w:jc w:val="both"/>
      </w:pPr>
      <w:r>
        <w:rPr>
          <w:rFonts w:ascii="Times New Roman"/>
          <w:b w:val="false"/>
          <w:i w:val="false"/>
          <w:color w:val="000000"/>
          <w:sz w:val="28"/>
        </w:rPr>
        <w:t>
      қақпақша функциясының жеткіліксіздігі;</w:t>
      </w:r>
    </w:p>
    <w:p>
      <w:pPr>
        <w:spacing w:after="0"/>
        <w:ind w:left="0"/>
        <w:jc w:val="both"/>
      </w:pPr>
      <w:r>
        <w:rPr>
          <w:rFonts w:ascii="Times New Roman"/>
          <w:b w:val="false"/>
          <w:i w:val="false"/>
          <w:color w:val="000000"/>
          <w:sz w:val="28"/>
        </w:rPr>
        <w:t>
      тромбоэмболия;</w:t>
      </w:r>
    </w:p>
    <w:p>
      <w:pPr>
        <w:spacing w:after="0"/>
        <w:ind w:left="0"/>
        <w:jc w:val="both"/>
      </w:pPr>
      <w:r>
        <w:rPr>
          <w:rFonts w:ascii="Times New Roman"/>
          <w:b w:val="false"/>
          <w:i w:val="false"/>
          <w:color w:val="000000"/>
          <w:sz w:val="28"/>
        </w:rPr>
        <w:t>
      гемолиз;</w:t>
      </w:r>
    </w:p>
    <w:p>
      <w:pPr>
        <w:spacing w:after="0"/>
        <w:ind w:left="0"/>
        <w:jc w:val="both"/>
      </w:pPr>
      <w:r>
        <w:rPr>
          <w:rFonts w:ascii="Times New Roman"/>
          <w:b w:val="false"/>
          <w:i w:val="false"/>
          <w:color w:val="000000"/>
          <w:sz w:val="28"/>
        </w:rPr>
        <w:t>
      қан кету;</w:t>
      </w:r>
    </w:p>
    <w:bookmarkStart w:name="z93" w:id="91"/>
    <w:p>
      <w:pPr>
        <w:spacing w:after="0"/>
        <w:ind w:left="0"/>
        <w:jc w:val="both"/>
      </w:pPr>
      <w:r>
        <w:rPr>
          <w:rFonts w:ascii="Times New Roman"/>
          <w:b w:val="false"/>
          <w:i w:val="false"/>
          <w:color w:val="000000"/>
          <w:sz w:val="28"/>
        </w:rPr>
        <w:t>
      6) бетті, сүт безін және өзге жерлерді түзетуге арналған силикон (және өзге) протездер үшін:</w:t>
      </w:r>
    </w:p>
    <w:bookmarkEnd w:id="91"/>
    <w:p>
      <w:pPr>
        <w:spacing w:after="0"/>
        <w:ind w:left="0"/>
        <w:jc w:val="both"/>
      </w:pPr>
      <w:r>
        <w:rPr>
          <w:rFonts w:ascii="Times New Roman"/>
          <w:b w:val="false"/>
          <w:i w:val="false"/>
          <w:color w:val="000000"/>
          <w:sz w:val="28"/>
        </w:rPr>
        <w:t>
      толтырғышты сыйымдылықтың ашылуы;</w:t>
      </w:r>
    </w:p>
    <w:p>
      <w:pPr>
        <w:spacing w:after="0"/>
        <w:ind w:left="0"/>
        <w:jc w:val="both"/>
      </w:pPr>
      <w:r>
        <w:rPr>
          <w:rFonts w:ascii="Times New Roman"/>
          <w:b w:val="false"/>
          <w:i w:val="false"/>
          <w:color w:val="000000"/>
          <w:sz w:val="28"/>
        </w:rPr>
        <w:t>
      қатерлі ісіктерді ерте диагностикалаудың қиындығы;</w:t>
      </w:r>
    </w:p>
    <w:p>
      <w:pPr>
        <w:spacing w:after="0"/>
        <w:ind w:left="0"/>
        <w:jc w:val="both"/>
      </w:pPr>
      <w:r>
        <w:rPr>
          <w:rFonts w:ascii="Times New Roman"/>
          <w:b w:val="false"/>
          <w:i w:val="false"/>
          <w:color w:val="000000"/>
          <w:sz w:val="28"/>
        </w:rPr>
        <w:t>
      фиброз;</w:t>
      </w:r>
    </w:p>
    <w:p>
      <w:pPr>
        <w:spacing w:after="0"/>
        <w:ind w:left="0"/>
        <w:jc w:val="both"/>
      </w:pPr>
      <w:r>
        <w:rPr>
          <w:rFonts w:ascii="Times New Roman"/>
          <w:b w:val="false"/>
          <w:i w:val="false"/>
          <w:color w:val="000000"/>
          <w:sz w:val="28"/>
        </w:rPr>
        <w:t>
      силикон гелінің немесе протезді өзге толтырғыштың іру өнімдерімен улану.</w:t>
      </w:r>
    </w:p>
    <w:bookmarkStart w:name="z94" w:id="92"/>
    <w:p>
      <w:pPr>
        <w:spacing w:after="0"/>
        <w:ind w:left="0"/>
        <w:jc w:val="both"/>
      </w:pPr>
      <w:r>
        <w:rPr>
          <w:rFonts w:ascii="Times New Roman"/>
          <w:b w:val="false"/>
          <w:i w:val="false"/>
          <w:color w:val="000000"/>
          <w:sz w:val="28"/>
        </w:rPr>
        <w:t>
      7) офтальмологиялық имплантанттар үшін:</w:t>
      </w:r>
    </w:p>
    <w:bookmarkEnd w:id="92"/>
    <w:p>
      <w:pPr>
        <w:spacing w:after="0"/>
        <w:ind w:left="0"/>
        <w:jc w:val="both"/>
      </w:pPr>
      <w:r>
        <w:rPr>
          <w:rFonts w:ascii="Times New Roman"/>
          <w:b w:val="false"/>
          <w:i w:val="false"/>
          <w:color w:val="000000"/>
          <w:sz w:val="28"/>
        </w:rPr>
        <w:t>
      имплантанттың сорғыту функциясының бұзылуы немесе глаукома кезінде бақыланбайтын гипотония;</w:t>
      </w:r>
    </w:p>
    <w:p>
      <w:pPr>
        <w:spacing w:after="0"/>
        <w:ind w:left="0"/>
        <w:jc w:val="both"/>
      </w:pPr>
      <w:r>
        <w:rPr>
          <w:rFonts w:ascii="Times New Roman"/>
          <w:b w:val="false"/>
          <w:i w:val="false"/>
          <w:color w:val="000000"/>
          <w:sz w:val="28"/>
        </w:rPr>
        <w:t>
      көзішілік линзаларды қондырғаннан кейін көрудің бұзылуы.</w:t>
      </w:r>
    </w:p>
    <w:bookmarkStart w:name="z95" w:id="93"/>
    <w:p>
      <w:pPr>
        <w:spacing w:after="0"/>
        <w:ind w:left="0"/>
        <w:jc w:val="both"/>
      </w:pPr>
      <w:r>
        <w:rPr>
          <w:rFonts w:ascii="Times New Roman"/>
          <w:b w:val="false"/>
          <w:i w:val="false"/>
          <w:color w:val="000000"/>
          <w:sz w:val="28"/>
        </w:rPr>
        <w:t>
      18. Белсенді терапиялық имплантанттарды қолдануға байланысты айрықша қауіптер:</w:t>
      </w:r>
    </w:p>
    <w:bookmarkEnd w:id="93"/>
    <w:bookmarkStart w:name="z96" w:id="94"/>
    <w:p>
      <w:pPr>
        <w:spacing w:after="0"/>
        <w:ind w:left="0"/>
        <w:jc w:val="both"/>
      </w:pPr>
      <w:r>
        <w:rPr>
          <w:rFonts w:ascii="Times New Roman"/>
          <w:b w:val="false"/>
          <w:i w:val="false"/>
          <w:color w:val="000000"/>
          <w:sz w:val="28"/>
        </w:rPr>
        <w:t>
      1) жүректің қалыпты соғысы үшін:</w:t>
      </w:r>
    </w:p>
    <w:bookmarkEnd w:id="94"/>
    <w:p>
      <w:pPr>
        <w:spacing w:after="0"/>
        <w:ind w:left="0"/>
        <w:jc w:val="both"/>
      </w:pPr>
      <w:r>
        <w:rPr>
          <w:rFonts w:ascii="Times New Roman"/>
          <w:b w:val="false"/>
          <w:i w:val="false"/>
          <w:color w:val="000000"/>
          <w:sz w:val="28"/>
        </w:rPr>
        <w:t>
      жүректің тоқтауы;</w:t>
      </w:r>
    </w:p>
    <w:p>
      <w:pPr>
        <w:spacing w:after="0"/>
        <w:ind w:left="0"/>
        <w:jc w:val="both"/>
      </w:pPr>
      <w:r>
        <w:rPr>
          <w:rFonts w:ascii="Times New Roman"/>
          <w:b w:val="false"/>
          <w:i w:val="false"/>
          <w:color w:val="000000"/>
          <w:sz w:val="28"/>
        </w:rPr>
        <w:t>
      аритмия;</w:t>
      </w:r>
    </w:p>
    <w:p>
      <w:pPr>
        <w:spacing w:after="0"/>
        <w:ind w:left="0"/>
        <w:jc w:val="both"/>
      </w:pPr>
      <w:r>
        <w:rPr>
          <w:rFonts w:ascii="Times New Roman"/>
          <w:b w:val="false"/>
          <w:i w:val="false"/>
          <w:color w:val="000000"/>
          <w:sz w:val="28"/>
        </w:rPr>
        <w:t>
      тахикардия;</w:t>
      </w:r>
    </w:p>
    <w:bookmarkStart w:name="z97" w:id="95"/>
    <w:p>
      <w:pPr>
        <w:spacing w:after="0"/>
        <w:ind w:left="0"/>
        <w:jc w:val="both"/>
      </w:pPr>
      <w:r>
        <w:rPr>
          <w:rFonts w:ascii="Times New Roman"/>
          <w:b w:val="false"/>
          <w:i w:val="false"/>
          <w:color w:val="000000"/>
          <w:sz w:val="28"/>
        </w:rPr>
        <w:t>
      2) нервтер мен бұлшық еттердің стимуляторлары үшін (оның ішінде урологиялық имплантанттар):</w:t>
      </w:r>
    </w:p>
    <w:bookmarkEnd w:id="95"/>
    <w:p>
      <w:pPr>
        <w:spacing w:after="0"/>
        <w:ind w:left="0"/>
        <w:jc w:val="both"/>
      </w:pPr>
      <w:r>
        <w:rPr>
          <w:rFonts w:ascii="Times New Roman"/>
          <w:b w:val="false"/>
          <w:i w:val="false"/>
          <w:color w:val="000000"/>
          <w:sz w:val="28"/>
        </w:rPr>
        <w:t>
      сфинктерлердің шамасыздығы;</w:t>
      </w:r>
    </w:p>
    <w:p>
      <w:pPr>
        <w:spacing w:after="0"/>
        <w:ind w:left="0"/>
        <w:jc w:val="both"/>
      </w:pPr>
      <w:r>
        <w:rPr>
          <w:rFonts w:ascii="Times New Roman"/>
          <w:b w:val="false"/>
          <w:i w:val="false"/>
          <w:color w:val="000000"/>
          <w:sz w:val="28"/>
        </w:rPr>
        <w:t>
      зәрдің тежелуі;</w:t>
      </w:r>
    </w:p>
    <w:bookmarkStart w:name="z98" w:id="96"/>
    <w:p>
      <w:pPr>
        <w:spacing w:after="0"/>
        <w:ind w:left="0"/>
        <w:jc w:val="both"/>
      </w:pPr>
      <w:r>
        <w:rPr>
          <w:rFonts w:ascii="Times New Roman"/>
          <w:b w:val="false"/>
          <w:i w:val="false"/>
          <w:color w:val="000000"/>
          <w:sz w:val="28"/>
        </w:rPr>
        <w:t>
      3) дәрілік заттардың инжекторлары үшін:</w:t>
      </w:r>
    </w:p>
    <w:bookmarkEnd w:id="96"/>
    <w:p>
      <w:pPr>
        <w:spacing w:after="0"/>
        <w:ind w:left="0"/>
        <w:jc w:val="both"/>
      </w:pPr>
      <w:r>
        <w:rPr>
          <w:rFonts w:ascii="Times New Roman"/>
          <w:b w:val="false"/>
          <w:i w:val="false"/>
          <w:color w:val="000000"/>
          <w:sz w:val="28"/>
        </w:rPr>
        <w:t>
      дәрі салынған сыйымдылықтың бұзылуы салдарынан мөлшерден тыс қолдану;</w:t>
      </w:r>
    </w:p>
    <w:p>
      <w:pPr>
        <w:spacing w:after="0"/>
        <w:ind w:left="0"/>
        <w:jc w:val="both"/>
      </w:pPr>
      <w:r>
        <w:rPr>
          <w:rFonts w:ascii="Times New Roman"/>
          <w:b w:val="false"/>
          <w:i w:val="false"/>
          <w:color w:val="000000"/>
          <w:sz w:val="28"/>
        </w:rPr>
        <w:t>
      дәрілік препараттың ағзаға түсуінің бұзылуы;</w:t>
      </w:r>
    </w:p>
    <w:bookmarkStart w:name="z99" w:id="97"/>
    <w:p>
      <w:pPr>
        <w:spacing w:after="0"/>
        <w:ind w:left="0"/>
        <w:jc w:val="both"/>
      </w:pPr>
      <w:r>
        <w:rPr>
          <w:rFonts w:ascii="Times New Roman"/>
          <w:b w:val="false"/>
          <w:i w:val="false"/>
          <w:color w:val="000000"/>
          <w:sz w:val="28"/>
        </w:rPr>
        <w:t>
      4) аллогенді және ксеногенді жасушалар бар контейнерлер үшін:</w:t>
      </w:r>
    </w:p>
    <w:bookmarkEnd w:id="97"/>
    <w:p>
      <w:pPr>
        <w:spacing w:after="0"/>
        <w:ind w:left="0"/>
        <w:jc w:val="both"/>
      </w:pPr>
      <w:r>
        <w:rPr>
          <w:rFonts w:ascii="Times New Roman"/>
          <w:b w:val="false"/>
          <w:i w:val="false"/>
          <w:color w:val="000000"/>
          <w:sz w:val="28"/>
        </w:rPr>
        <w:t>
      контейнерді белгілеу саласындағы фиброз;</w:t>
      </w:r>
    </w:p>
    <w:p>
      <w:pPr>
        <w:spacing w:after="0"/>
        <w:ind w:left="0"/>
        <w:jc w:val="both"/>
      </w:pPr>
      <w:r>
        <w:rPr>
          <w:rFonts w:ascii="Times New Roman"/>
          <w:b w:val="false"/>
          <w:i w:val="false"/>
          <w:color w:val="000000"/>
          <w:sz w:val="28"/>
        </w:rPr>
        <w:t>
      контейнер қабырғасының шамасыздығы кезіндегі иммундық реакция.</w:t>
      </w:r>
    </w:p>
    <w:bookmarkStart w:name="z100" w:id="98"/>
    <w:p>
      <w:pPr>
        <w:spacing w:after="0"/>
        <w:ind w:left="0"/>
        <w:jc w:val="both"/>
      </w:pPr>
      <w:r>
        <w:rPr>
          <w:rFonts w:ascii="Times New Roman"/>
          <w:b w:val="false"/>
          <w:i w:val="false"/>
          <w:color w:val="000000"/>
          <w:sz w:val="28"/>
        </w:rPr>
        <w:t>
      5) жасанды ұлу үшін - естудің бұзылуы;</w:t>
      </w:r>
    </w:p>
    <w:bookmarkEnd w:id="98"/>
    <w:bookmarkStart w:name="z101" w:id="99"/>
    <w:p>
      <w:pPr>
        <w:spacing w:after="0"/>
        <w:ind w:left="0"/>
        <w:jc w:val="both"/>
      </w:pPr>
      <w:r>
        <w:rPr>
          <w:rFonts w:ascii="Times New Roman"/>
          <w:b w:val="false"/>
          <w:i w:val="false"/>
          <w:color w:val="000000"/>
          <w:sz w:val="28"/>
        </w:rPr>
        <w:t>
      19. Ақпараттық-коммуникациялық технологияларда пайдаланылатын белсенді имплантанттарды қолдануға байланысты айрықша қауіптер:</w:t>
      </w:r>
    </w:p>
    <w:bookmarkEnd w:id="99"/>
    <w:p>
      <w:pPr>
        <w:spacing w:after="0"/>
        <w:ind w:left="0"/>
        <w:jc w:val="both"/>
      </w:pPr>
      <w:r>
        <w:rPr>
          <w:rFonts w:ascii="Times New Roman"/>
          <w:b w:val="false"/>
          <w:i w:val="false"/>
          <w:color w:val="000000"/>
          <w:sz w:val="28"/>
        </w:rPr>
        <w:t>
      микрочиптер үшін (сәйкестендіру-анықтамалық), оның ішінде оқуға арналған, оқу мен жазуға арналған; диагностика үшін - науқас ағзасының параметрлерін бақылау үшін, оның ішінде - зерттелетін параметрлер белгіленген нормалар шегінен шыққан кезде оны желіге қашықтан беру үшін):</w:t>
      </w:r>
    </w:p>
    <w:p>
      <w:pPr>
        <w:spacing w:after="0"/>
        <w:ind w:left="0"/>
        <w:jc w:val="both"/>
      </w:pPr>
      <w:r>
        <w:rPr>
          <w:rFonts w:ascii="Times New Roman"/>
          <w:b w:val="false"/>
          <w:i w:val="false"/>
          <w:color w:val="000000"/>
          <w:sz w:val="28"/>
        </w:rPr>
        <w:t>
      шұғыл терапия кезінде қажет болуы мүмкін өмірлік маңызды ақпаратты анықтау мүмкін еместігі;</w:t>
      </w:r>
    </w:p>
    <w:p>
      <w:pPr>
        <w:spacing w:after="0"/>
        <w:ind w:left="0"/>
        <w:jc w:val="both"/>
      </w:pPr>
      <w:r>
        <w:rPr>
          <w:rFonts w:ascii="Times New Roman"/>
          <w:b w:val="false"/>
          <w:i w:val="false"/>
          <w:color w:val="000000"/>
          <w:sz w:val="28"/>
        </w:rPr>
        <w:t>
      ақпаратты заңсыз алу.</w:t>
      </w:r>
    </w:p>
    <w:bookmarkStart w:name="z102" w:id="100"/>
    <w:p>
      <w:pPr>
        <w:spacing w:after="0"/>
        <w:ind w:left="0"/>
        <w:jc w:val="both"/>
      </w:pPr>
      <w:r>
        <w:rPr>
          <w:rFonts w:ascii="Times New Roman"/>
          <w:b w:val="false"/>
          <w:i w:val="false"/>
          <w:color w:val="000000"/>
          <w:sz w:val="28"/>
        </w:rPr>
        <w:t xml:space="preserve">
      20. Техникалық реттеу саласындағы имплантанттар Қазақстан Республикасының денсаулық сақтау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қолданудың ықтимал қауіптіліктің 26 тобына немесе 3-тобына жатады.</w:t>
      </w:r>
    </w:p>
    <w:bookmarkEnd w:id="100"/>
    <w:bookmarkStart w:name="z103" w:id="101"/>
    <w:p>
      <w:pPr>
        <w:spacing w:after="0"/>
        <w:ind w:left="0"/>
        <w:jc w:val="left"/>
      </w:pPr>
      <w:r>
        <w:rPr>
          <w:rFonts w:ascii="Times New Roman"/>
          <w:b/>
          <w:i w:val="false"/>
          <w:color w:val="000000"/>
        </w:rPr>
        <w:t xml:space="preserve"> 6. Имплантанттарды әзірлеу кезінде қойылатын талаптар</w:t>
      </w:r>
    </w:p>
    <w:bookmarkEnd w:id="101"/>
    <w:bookmarkStart w:name="z104" w:id="102"/>
    <w:p>
      <w:pPr>
        <w:spacing w:after="0"/>
        <w:ind w:left="0"/>
        <w:jc w:val="both"/>
      </w:pPr>
      <w:r>
        <w:rPr>
          <w:rFonts w:ascii="Times New Roman"/>
          <w:b w:val="false"/>
          <w:i w:val="false"/>
          <w:color w:val="000000"/>
          <w:sz w:val="28"/>
        </w:rPr>
        <w:t>
      21. Имплантанттарға байланысты қауіпті факторлардың пайда болуының алдын алу үшін жаңа имплантанттарды, оларды өндіру және қолдану технологиясын әзірлеу кезінде жүзеге асырылатын олардың адам ағзасына әсер ету қаупін бағалау қажет және мынадай міндетті кезеңдерді қамтуы тиіс:</w:t>
      </w:r>
    </w:p>
    <w:bookmarkEnd w:id="102"/>
    <w:bookmarkStart w:name="z105" w:id="103"/>
    <w:p>
      <w:pPr>
        <w:spacing w:after="0"/>
        <w:ind w:left="0"/>
        <w:jc w:val="both"/>
      </w:pPr>
      <w:r>
        <w:rPr>
          <w:rFonts w:ascii="Times New Roman"/>
          <w:b w:val="false"/>
          <w:i w:val="false"/>
          <w:color w:val="000000"/>
          <w:sz w:val="28"/>
        </w:rPr>
        <w:t>
      1) қауіпті сәйкестендіру (зиянды фактор әсерінен туындауы мүмкін және барлық кезеңдерде оның ажырамас қасиеттеріне негізделген ағзадағы болуы мүмкін қолайсыз әсерлерді қоса алғанда, қауіптің көздерін, түрлерін, өлшемдерін айқындау);</w:t>
      </w:r>
    </w:p>
    <w:bookmarkEnd w:id="103"/>
    <w:bookmarkStart w:name="z106" w:id="104"/>
    <w:p>
      <w:pPr>
        <w:spacing w:after="0"/>
        <w:ind w:left="0"/>
        <w:jc w:val="both"/>
      </w:pPr>
      <w:r>
        <w:rPr>
          <w:rFonts w:ascii="Times New Roman"/>
          <w:b w:val="false"/>
          <w:i w:val="false"/>
          <w:color w:val="000000"/>
          <w:sz w:val="28"/>
        </w:rPr>
        <w:t>
      2) "экспозиция - жауап" тәуелділігін бағалау (зиянды фактордың мөлшері мен шоғырлануы және оның әсеріне ағзаның реакциясы арасындағы сандық байланысты анықтау немесе имплантанттың функциясын орындамау қаупін бағалау (имплантанттың ақаулары мен ағза үшін салдарлары арасындағы себеп-салдарлық байланысты анықтау, сондай-ақ осының нәтижесінде туындайтын зиянды сандық бағалау);</w:t>
      </w:r>
    </w:p>
    <w:bookmarkEnd w:id="104"/>
    <w:bookmarkStart w:name="z107" w:id="105"/>
    <w:p>
      <w:pPr>
        <w:spacing w:after="0"/>
        <w:ind w:left="0"/>
        <w:jc w:val="both"/>
      </w:pPr>
      <w:r>
        <w:rPr>
          <w:rFonts w:ascii="Times New Roman"/>
          <w:b w:val="false"/>
          <w:i w:val="false"/>
          <w:color w:val="000000"/>
          <w:sz w:val="28"/>
        </w:rPr>
        <w:t>
      3) қауіп сипаттамасы - зиянды фактордың қолайсыз әсерінің туындау ыктималдығын, сондай-ақ халық пен қоршаған орта үшін қауіптерді салыстырмалы бағалауды сандық және сапалық анықтау.</w:t>
      </w:r>
    </w:p>
    <w:bookmarkEnd w:id="105"/>
    <w:bookmarkStart w:name="z108" w:id="106"/>
    <w:p>
      <w:pPr>
        <w:spacing w:after="0"/>
        <w:ind w:left="0"/>
        <w:jc w:val="left"/>
      </w:pPr>
      <w:r>
        <w:rPr>
          <w:rFonts w:ascii="Times New Roman"/>
          <w:b/>
          <w:i w:val="false"/>
          <w:color w:val="000000"/>
        </w:rPr>
        <w:t xml:space="preserve"> 7. Имплантанттарды клиникаға дейінгі (клиникалық емес)</w:t>
      </w:r>
      <w:r>
        <w:br/>
      </w:r>
      <w:r>
        <w:rPr>
          <w:rFonts w:ascii="Times New Roman"/>
          <w:b/>
          <w:i w:val="false"/>
          <w:color w:val="000000"/>
        </w:rPr>
        <w:t>зерттеу үдерісі қауіпсіздігіне қойылатын талаптар</w:t>
      </w:r>
    </w:p>
    <w:bookmarkEnd w:id="106"/>
    <w:bookmarkStart w:name="z109" w:id="107"/>
    <w:p>
      <w:pPr>
        <w:spacing w:after="0"/>
        <w:ind w:left="0"/>
        <w:jc w:val="both"/>
      </w:pPr>
      <w:r>
        <w:rPr>
          <w:rFonts w:ascii="Times New Roman"/>
          <w:b w:val="false"/>
          <w:i w:val="false"/>
          <w:color w:val="000000"/>
          <w:sz w:val="28"/>
        </w:rPr>
        <w:t>
      22. Клиникаға дейінгі (клиникалық емес) зерттеуге (бұдан әрі мәтін бойынша - клиникаға дейінгі зерттеулер) жаңа имплантанттардың модельдері немесе жаңадан әзірленген технологиялар бойынша қайта өндірілген кеңінен қолданылатын имплантанттар жатады.</w:t>
      </w:r>
    </w:p>
    <w:bookmarkEnd w:id="107"/>
    <w:bookmarkStart w:name="z110" w:id="108"/>
    <w:p>
      <w:pPr>
        <w:spacing w:after="0"/>
        <w:ind w:left="0"/>
        <w:jc w:val="both"/>
      </w:pPr>
      <w:r>
        <w:rPr>
          <w:rFonts w:ascii="Times New Roman"/>
          <w:b w:val="false"/>
          <w:i w:val="false"/>
          <w:color w:val="000000"/>
          <w:sz w:val="28"/>
        </w:rPr>
        <w:t xml:space="preserve">
      23. Клиникаға дейінгі зерттеулер нәтижелерінің дұрыстығына кепілдік Қазақстан Республикасында жүргізілген клиникаға дейінгі (клиникалық емес) зерттеудің белгіленген </w:t>
      </w:r>
      <w:r>
        <w:rPr>
          <w:rFonts w:ascii="Times New Roman"/>
          <w:b w:val="false"/>
          <w:i w:val="false"/>
          <w:color w:val="000000"/>
          <w:sz w:val="28"/>
        </w:rPr>
        <w:t>тәртібін</w:t>
      </w:r>
      <w:r>
        <w:rPr>
          <w:rFonts w:ascii="Times New Roman"/>
          <w:b w:val="false"/>
          <w:i w:val="false"/>
          <w:color w:val="000000"/>
          <w:sz w:val="28"/>
        </w:rPr>
        <w:t>, сондай-ақ Тиісті зертханалық практиканың шарттарын сақтау болып табылады.</w:t>
      </w:r>
    </w:p>
    <w:bookmarkEnd w:id="108"/>
    <w:bookmarkStart w:name="z111" w:id="109"/>
    <w:p>
      <w:pPr>
        <w:spacing w:after="0"/>
        <w:ind w:left="0"/>
        <w:jc w:val="both"/>
      </w:pPr>
      <w:r>
        <w:rPr>
          <w:rFonts w:ascii="Times New Roman"/>
          <w:b w:val="false"/>
          <w:i w:val="false"/>
          <w:color w:val="000000"/>
          <w:sz w:val="28"/>
        </w:rPr>
        <w:t>
      24. Клиникаға дейінгі зерттеулер бағдарламасын (хаттамасын) имплантанттарды болжамды қолдануды ескере отырып жасайды. Бағдарлама (хаттама) оларды қауіпсіз және тиімді қолданудың барлық аспектілерін қамтуы тиіс.</w:t>
      </w:r>
    </w:p>
    <w:bookmarkEnd w:id="109"/>
    <w:bookmarkStart w:name="z112" w:id="110"/>
    <w:p>
      <w:pPr>
        <w:spacing w:after="0"/>
        <w:ind w:left="0"/>
        <w:jc w:val="both"/>
      </w:pPr>
      <w:r>
        <w:rPr>
          <w:rFonts w:ascii="Times New Roman"/>
          <w:b w:val="false"/>
          <w:i w:val="false"/>
          <w:color w:val="000000"/>
          <w:sz w:val="28"/>
        </w:rPr>
        <w:t>
      25. Клиникаға дейінгі зерттеулер сатысында дайын өнімнің қауіпсіздігін биологиялық тестілеу нормативтері мен әдістері әзірленеді (уыттылығына, апирогендікке, бактериялы эндотоксиннің болуына, биологиялық үйлесімділігіне, биодеградацияға, тітіркендіруші әрекетіне тестілер)</w:t>
      </w:r>
    </w:p>
    <w:bookmarkEnd w:id="110"/>
    <w:bookmarkStart w:name="z113" w:id="111"/>
    <w:p>
      <w:pPr>
        <w:spacing w:after="0"/>
        <w:ind w:left="0"/>
        <w:jc w:val="both"/>
      </w:pPr>
      <w:r>
        <w:rPr>
          <w:rFonts w:ascii="Times New Roman"/>
          <w:b w:val="false"/>
          <w:i w:val="false"/>
          <w:color w:val="000000"/>
          <w:sz w:val="28"/>
        </w:rPr>
        <w:t>
      26. Клиникаға дейінгі зерттеулер үдерісінде басқа деректермен бірге алынган нәтижелер клиникалық зерттеулер (немесе) сынақтар жүргізуге рұқсат беру немесе одан бас тарту туралы мәселені шешуге негіз болады.</w:t>
      </w:r>
    </w:p>
    <w:bookmarkEnd w:id="111"/>
    <w:bookmarkStart w:name="z114" w:id="112"/>
    <w:p>
      <w:pPr>
        <w:spacing w:after="0"/>
        <w:ind w:left="0"/>
        <w:jc w:val="left"/>
      </w:pPr>
      <w:r>
        <w:rPr>
          <w:rFonts w:ascii="Times New Roman"/>
          <w:b/>
          <w:i w:val="false"/>
          <w:color w:val="000000"/>
        </w:rPr>
        <w:t xml:space="preserve"> 8. Имплантанттарды клиникалық зерттеу және/немесе</w:t>
      </w:r>
      <w:r>
        <w:br/>
      </w:r>
      <w:r>
        <w:rPr>
          <w:rFonts w:ascii="Times New Roman"/>
          <w:b/>
          <w:i w:val="false"/>
          <w:color w:val="000000"/>
        </w:rPr>
        <w:t>сынау үдерісі қауіпсіздігіне қойылатын талаптар</w:t>
      </w:r>
    </w:p>
    <w:bookmarkEnd w:id="112"/>
    <w:bookmarkStart w:name="z115" w:id="113"/>
    <w:p>
      <w:pPr>
        <w:spacing w:after="0"/>
        <w:ind w:left="0"/>
        <w:jc w:val="both"/>
      </w:pPr>
      <w:r>
        <w:rPr>
          <w:rFonts w:ascii="Times New Roman"/>
          <w:b w:val="false"/>
          <w:i w:val="false"/>
          <w:color w:val="000000"/>
          <w:sz w:val="28"/>
        </w:rPr>
        <w:t>
      27. Имплантанттарды клиникалық зерттеу және (немесе) сынау (бұдан әрі - клиникалық сынау) адамның субъект ретінде қатысуы арқылы зерттелетін объектінің клиникалық, фармакологиялық және (немесе) фармакодинамикалық тиімділігін анықтау немесе растау және (немесе) жағымсыз реакцияларды анықтау және (немесе) сорып алуды, бөлуді, биотрансформацияны зерделеу және қауіпсіздігі мен тиімділігін белгілеу үшін шығару мақсатында өткізіледі.</w:t>
      </w:r>
    </w:p>
    <w:bookmarkEnd w:id="113"/>
    <w:bookmarkStart w:name="z116" w:id="114"/>
    <w:p>
      <w:pPr>
        <w:spacing w:after="0"/>
        <w:ind w:left="0"/>
        <w:jc w:val="both"/>
      </w:pPr>
      <w:r>
        <w:rPr>
          <w:rFonts w:ascii="Times New Roman"/>
          <w:b w:val="false"/>
          <w:i w:val="false"/>
          <w:color w:val="000000"/>
          <w:sz w:val="28"/>
        </w:rPr>
        <w:t>
      28. Имплантанттарды клиникалық сынаудың мақсаты имплантанттарды медициналық қолдану кезінде қауіпсіздігін, тиімділігін және сапасын тексеруді жүргізу болып табылады.</w:t>
      </w:r>
    </w:p>
    <w:bookmarkEnd w:id="114"/>
    <w:bookmarkStart w:name="z117" w:id="115"/>
    <w:p>
      <w:pPr>
        <w:spacing w:after="0"/>
        <w:ind w:left="0"/>
        <w:jc w:val="both"/>
      </w:pPr>
      <w:r>
        <w:rPr>
          <w:rFonts w:ascii="Times New Roman"/>
          <w:b w:val="false"/>
          <w:i w:val="false"/>
          <w:color w:val="000000"/>
          <w:sz w:val="28"/>
        </w:rPr>
        <w:t>
      29. Имплантанттарды клиникалық сынау клиникаға дейінгі зерттеудің, техникалық және токсикологиялық (гигиеналық) сынаудың оң нәтижелерінен кейін ғана жүргізіледі.</w:t>
      </w:r>
    </w:p>
    <w:bookmarkEnd w:id="115"/>
    <w:bookmarkStart w:name="z118" w:id="116"/>
    <w:p>
      <w:pPr>
        <w:spacing w:after="0"/>
        <w:ind w:left="0"/>
        <w:jc w:val="both"/>
      </w:pPr>
      <w:r>
        <w:rPr>
          <w:rFonts w:ascii="Times New Roman"/>
          <w:b w:val="false"/>
          <w:i w:val="false"/>
          <w:color w:val="000000"/>
          <w:sz w:val="28"/>
        </w:rPr>
        <w:t>
      30. Клиникалық сынауға имплантанттардың жаңа модельдері немесе қолданудың ықтимал қаупіне байланысты жаңадан әзірленген технологиялар бойынша қайта өндірілген кеңінен қолданылатын имплантанттар жатады.</w:t>
      </w:r>
    </w:p>
    <w:bookmarkEnd w:id="116"/>
    <w:bookmarkStart w:name="z119" w:id="117"/>
    <w:p>
      <w:pPr>
        <w:spacing w:after="0"/>
        <w:ind w:left="0"/>
        <w:jc w:val="both"/>
      </w:pPr>
      <w:r>
        <w:rPr>
          <w:rFonts w:ascii="Times New Roman"/>
          <w:b w:val="false"/>
          <w:i w:val="false"/>
          <w:color w:val="000000"/>
          <w:sz w:val="28"/>
        </w:rPr>
        <w:t xml:space="preserve">
      31. Клиникалық сынау нәтижелерінің дұрыстығына кепілдік Қазақстан Республикасында клиникалық сынаудың белгіленген </w:t>
      </w:r>
      <w:r>
        <w:rPr>
          <w:rFonts w:ascii="Times New Roman"/>
          <w:b w:val="false"/>
          <w:i w:val="false"/>
          <w:color w:val="000000"/>
          <w:sz w:val="28"/>
        </w:rPr>
        <w:t>тәртібін</w:t>
      </w:r>
      <w:r>
        <w:rPr>
          <w:rFonts w:ascii="Times New Roman"/>
          <w:b w:val="false"/>
          <w:i w:val="false"/>
          <w:color w:val="000000"/>
          <w:sz w:val="28"/>
        </w:rPr>
        <w:t>, сондай-ақ Тиісті зертханалық практиканың шарттарын сақтау болып табылады.</w:t>
      </w:r>
    </w:p>
    <w:bookmarkEnd w:id="117"/>
    <w:bookmarkStart w:name="z120" w:id="118"/>
    <w:p>
      <w:pPr>
        <w:spacing w:after="0"/>
        <w:ind w:left="0"/>
        <w:jc w:val="left"/>
      </w:pPr>
      <w:r>
        <w:rPr>
          <w:rFonts w:ascii="Times New Roman"/>
          <w:b/>
          <w:i w:val="false"/>
          <w:color w:val="000000"/>
        </w:rPr>
        <w:t xml:space="preserve"> 9. Белсенді емес имплантанттардың қауіпсіздігіне</w:t>
      </w:r>
      <w:r>
        <w:br/>
      </w:r>
      <w:r>
        <w:rPr>
          <w:rFonts w:ascii="Times New Roman"/>
          <w:b/>
          <w:i w:val="false"/>
          <w:color w:val="000000"/>
        </w:rPr>
        <w:t>қойылатын талаптар</w:t>
      </w:r>
    </w:p>
    <w:bookmarkEnd w:id="118"/>
    <w:bookmarkStart w:name="z121" w:id="119"/>
    <w:p>
      <w:pPr>
        <w:spacing w:after="0"/>
        <w:ind w:left="0"/>
        <w:jc w:val="both"/>
      </w:pPr>
      <w:r>
        <w:rPr>
          <w:rFonts w:ascii="Times New Roman"/>
          <w:b w:val="false"/>
          <w:i w:val="false"/>
          <w:color w:val="000000"/>
          <w:sz w:val="28"/>
        </w:rPr>
        <w:t>
      32. Белсенді емес имплантанттар оларды қолдану кезінде асқынуларды тудырмауға тиіс.</w:t>
      </w:r>
    </w:p>
    <w:bookmarkEnd w:id="119"/>
    <w:bookmarkStart w:name="z122" w:id="120"/>
    <w:p>
      <w:pPr>
        <w:spacing w:after="0"/>
        <w:ind w:left="0"/>
        <w:jc w:val="both"/>
      </w:pPr>
      <w:r>
        <w:rPr>
          <w:rFonts w:ascii="Times New Roman"/>
          <w:b w:val="false"/>
          <w:i w:val="false"/>
          <w:color w:val="000000"/>
          <w:sz w:val="28"/>
        </w:rPr>
        <w:t>
      33. Имплантанттың ағзада болған бүкіл мерзім ішінде өз функцияларын барабар орындауы тиіс.</w:t>
      </w:r>
    </w:p>
    <w:bookmarkEnd w:id="120"/>
    <w:bookmarkStart w:name="z123" w:id="121"/>
    <w:p>
      <w:pPr>
        <w:spacing w:after="0"/>
        <w:ind w:left="0"/>
        <w:jc w:val="both"/>
      </w:pPr>
      <w:r>
        <w:rPr>
          <w:rFonts w:ascii="Times New Roman"/>
          <w:b w:val="false"/>
          <w:i w:val="false"/>
          <w:color w:val="000000"/>
          <w:sz w:val="28"/>
        </w:rPr>
        <w:t xml:space="preserve">
      34. Құрамында биологиялық белсенді заттары бар имплантанттар дәрілік заттардың қауіпсіздігіне қойылатын </w:t>
      </w:r>
      <w:r>
        <w:rPr>
          <w:rFonts w:ascii="Times New Roman"/>
          <w:b w:val="false"/>
          <w:i w:val="false"/>
          <w:color w:val="000000"/>
          <w:sz w:val="28"/>
        </w:rPr>
        <w:t>белгіленген</w:t>
      </w:r>
      <w:r>
        <w:rPr>
          <w:rFonts w:ascii="Times New Roman"/>
          <w:b w:val="false"/>
          <w:i w:val="false"/>
          <w:color w:val="000000"/>
          <w:sz w:val="28"/>
        </w:rPr>
        <w:t xml:space="preserve"> талаптарға да сәйкес келуі тиіс.</w:t>
      </w:r>
    </w:p>
    <w:bookmarkEnd w:id="121"/>
    <w:bookmarkStart w:name="z124" w:id="122"/>
    <w:p>
      <w:pPr>
        <w:spacing w:after="0"/>
        <w:ind w:left="0"/>
        <w:jc w:val="both"/>
      </w:pPr>
      <w:r>
        <w:rPr>
          <w:rFonts w:ascii="Times New Roman"/>
          <w:b w:val="false"/>
          <w:i w:val="false"/>
          <w:color w:val="000000"/>
          <w:sz w:val="28"/>
        </w:rPr>
        <w:t>
      35. Имплантанттарды адам ағзасына енгізу және оларды ағзадан алып тастау үдерістері техникалық реттеу объектілерін қолданудың қауіпсіздігін барынша қамтамасыз етуі тиіс.</w:t>
      </w:r>
    </w:p>
    <w:bookmarkEnd w:id="122"/>
    <w:bookmarkStart w:name="z125" w:id="123"/>
    <w:p>
      <w:pPr>
        <w:spacing w:after="0"/>
        <w:ind w:left="0"/>
        <w:jc w:val="both"/>
      </w:pPr>
      <w:r>
        <w:rPr>
          <w:rFonts w:ascii="Times New Roman"/>
          <w:b w:val="false"/>
          <w:i w:val="false"/>
          <w:color w:val="000000"/>
          <w:sz w:val="28"/>
        </w:rPr>
        <w:t>
      36. Белсенді емес имплантанттардың қауіпсіздігіне қойылатын техникалық талаптар кемінде мыналарды қамтиды:</w:t>
      </w:r>
    </w:p>
    <w:bookmarkEnd w:id="123"/>
    <w:bookmarkStart w:name="z126" w:id="124"/>
    <w:p>
      <w:pPr>
        <w:spacing w:after="0"/>
        <w:ind w:left="0"/>
        <w:jc w:val="both"/>
      </w:pPr>
      <w:r>
        <w:rPr>
          <w:rFonts w:ascii="Times New Roman"/>
          <w:b w:val="false"/>
          <w:i w:val="false"/>
          <w:color w:val="000000"/>
          <w:sz w:val="28"/>
        </w:rPr>
        <w:t>
      1) имплантанттың ағзада болатын бүкіл мерзімі ішінде оның функциясын орындауын қамтамасыз ететін бұйымның барабар беріктігі;</w:t>
      </w:r>
    </w:p>
    <w:bookmarkEnd w:id="124"/>
    <w:bookmarkStart w:name="z127" w:id="125"/>
    <w:p>
      <w:pPr>
        <w:spacing w:after="0"/>
        <w:ind w:left="0"/>
        <w:jc w:val="both"/>
      </w:pPr>
      <w:r>
        <w:rPr>
          <w:rFonts w:ascii="Times New Roman"/>
          <w:b w:val="false"/>
          <w:i w:val="false"/>
          <w:color w:val="000000"/>
          <w:sz w:val="28"/>
        </w:rPr>
        <w:t>
      2) қондыру жүргізілетін ағза тіндеріне бұйымның габариттік көлемдері мен рұқсат етілетін салмағының сәйкестігі;</w:t>
      </w:r>
    </w:p>
    <w:bookmarkEnd w:id="125"/>
    <w:bookmarkStart w:name="z128" w:id="126"/>
    <w:p>
      <w:pPr>
        <w:spacing w:after="0"/>
        <w:ind w:left="0"/>
        <w:jc w:val="both"/>
      </w:pPr>
      <w:r>
        <w:rPr>
          <w:rFonts w:ascii="Times New Roman"/>
          <w:b w:val="false"/>
          <w:i w:val="false"/>
          <w:color w:val="000000"/>
          <w:sz w:val="28"/>
        </w:rPr>
        <w:t>
      3) ағза тіндерімен жанасатын бетінде қандай да бір бүлінулердің болмауы;</w:t>
      </w:r>
    </w:p>
    <w:bookmarkEnd w:id="126"/>
    <w:bookmarkStart w:name="z129" w:id="127"/>
    <w:p>
      <w:pPr>
        <w:spacing w:after="0"/>
        <w:ind w:left="0"/>
        <w:jc w:val="both"/>
      </w:pPr>
      <w:r>
        <w:rPr>
          <w:rFonts w:ascii="Times New Roman"/>
          <w:b w:val="false"/>
          <w:i w:val="false"/>
          <w:color w:val="000000"/>
          <w:sz w:val="28"/>
        </w:rPr>
        <w:t>
      4) бұйымның бетінде кедір-бүдірі болмауы;</w:t>
      </w:r>
    </w:p>
    <w:bookmarkEnd w:id="127"/>
    <w:bookmarkStart w:name="z130" w:id="128"/>
    <w:p>
      <w:pPr>
        <w:spacing w:after="0"/>
        <w:ind w:left="0"/>
        <w:jc w:val="both"/>
      </w:pPr>
      <w:r>
        <w:rPr>
          <w:rFonts w:ascii="Times New Roman"/>
          <w:b w:val="false"/>
          <w:i w:val="false"/>
          <w:color w:val="000000"/>
          <w:sz w:val="28"/>
        </w:rPr>
        <w:t>
      5) дезинфекциялау, зарарсыздандыру алдындағы өңдеу және</w:t>
      </w:r>
    </w:p>
    <w:bookmarkEnd w:id="128"/>
    <w:p>
      <w:pPr>
        <w:spacing w:after="0"/>
        <w:ind w:left="0"/>
        <w:jc w:val="both"/>
      </w:pPr>
      <w:r>
        <w:rPr>
          <w:rFonts w:ascii="Times New Roman"/>
          <w:b w:val="false"/>
          <w:i w:val="false"/>
          <w:color w:val="000000"/>
          <w:sz w:val="28"/>
        </w:rPr>
        <w:t>
      зарарсыздандыру кезінде бұйымның барлық өлшемдерін сақтауы;</w:t>
      </w:r>
    </w:p>
    <w:bookmarkStart w:name="z131" w:id="129"/>
    <w:p>
      <w:pPr>
        <w:spacing w:after="0"/>
        <w:ind w:left="0"/>
        <w:jc w:val="both"/>
      </w:pPr>
      <w:r>
        <w:rPr>
          <w:rFonts w:ascii="Times New Roman"/>
          <w:b w:val="false"/>
          <w:i w:val="false"/>
          <w:color w:val="000000"/>
          <w:sz w:val="28"/>
        </w:rPr>
        <w:t>
      6) имплантанттар дайындалатын материалдардың ағзаның агрессиялы биологиялық ортасының әсеріне тұрақтылығы;</w:t>
      </w:r>
    </w:p>
    <w:bookmarkEnd w:id="129"/>
    <w:p>
      <w:pPr>
        <w:spacing w:after="0"/>
        <w:ind w:left="0"/>
        <w:jc w:val="both"/>
      </w:pPr>
      <w:r>
        <w:rPr>
          <w:rFonts w:ascii="Times New Roman"/>
          <w:b w:val="false"/>
          <w:i w:val="false"/>
          <w:color w:val="000000"/>
          <w:sz w:val="28"/>
        </w:rPr>
        <w:t>
      Буындардың эндопротездері үшін габариттік-қосылу өлшемдерінің, өрістен ауытқудың, бөлшектер салмағының және жабындар шашырауының рұқсат етілетін нормаларға сәйкес болуы қажет.</w:t>
      </w:r>
    </w:p>
    <w:p>
      <w:pPr>
        <w:spacing w:after="0"/>
        <w:ind w:left="0"/>
        <w:jc w:val="both"/>
      </w:pPr>
      <w:r>
        <w:rPr>
          <w:rFonts w:ascii="Times New Roman"/>
          <w:b w:val="false"/>
          <w:i w:val="false"/>
          <w:color w:val="000000"/>
          <w:sz w:val="28"/>
        </w:rPr>
        <w:t>
      Жапсарлас бөлшектер мен конструкциялық элементтердің өзара бұрыштық және желілік араласуының шекті мәндері нормативтік құжаттамада берілген шектерде болуы тиіс.</w:t>
      </w:r>
    </w:p>
    <w:p>
      <w:pPr>
        <w:spacing w:after="0"/>
        <w:ind w:left="0"/>
        <w:jc w:val="both"/>
      </w:pPr>
      <w:r>
        <w:rPr>
          <w:rFonts w:ascii="Times New Roman"/>
          <w:b w:val="false"/>
          <w:i w:val="false"/>
          <w:color w:val="000000"/>
          <w:sz w:val="28"/>
        </w:rPr>
        <w:t>
      Барлық имплантанттар бір реттік қолданылатын құрылғылар болуы тиіс.</w:t>
      </w:r>
    </w:p>
    <w:bookmarkStart w:name="z132" w:id="130"/>
    <w:p>
      <w:pPr>
        <w:spacing w:after="0"/>
        <w:ind w:left="0"/>
        <w:jc w:val="both"/>
      </w:pPr>
      <w:r>
        <w:rPr>
          <w:rFonts w:ascii="Times New Roman"/>
          <w:b w:val="false"/>
          <w:i w:val="false"/>
          <w:color w:val="000000"/>
          <w:sz w:val="28"/>
        </w:rPr>
        <w:t>
      37. Имплантанттардың қауіпсіздігіне қойылатын санитариялық-эпидемиологиялық талаптар:</w:t>
      </w:r>
    </w:p>
    <w:bookmarkEnd w:id="130"/>
    <w:bookmarkStart w:name="z133" w:id="131"/>
    <w:p>
      <w:pPr>
        <w:spacing w:after="0"/>
        <w:ind w:left="0"/>
        <w:jc w:val="both"/>
      </w:pPr>
      <w:r>
        <w:rPr>
          <w:rFonts w:ascii="Times New Roman"/>
          <w:b w:val="false"/>
          <w:i w:val="false"/>
          <w:color w:val="000000"/>
          <w:sz w:val="28"/>
        </w:rPr>
        <w:t>
      1) патогендік биологиялық агенттердің болмауын;</w:t>
      </w:r>
    </w:p>
    <w:bookmarkEnd w:id="131"/>
    <w:bookmarkStart w:name="z134" w:id="132"/>
    <w:p>
      <w:pPr>
        <w:spacing w:after="0"/>
        <w:ind w:left="0"/>
        <w:jc w:val="both"/>
      </w:pPr>
      <w:r>
        <w:rPr>
          <w:rFonts w:ascii="Times New Roman"/>
          <w:b w:val="false"/>
          <w:i w:val="false"/>
          <w:color w:val="000000"/>
          <w:sz w:val="28"/>
        </w:rPr>
        <w:t>
      2) бұйым шайындыларында химиялық заттардың болуы гигиеналық нормативтерде белгіленетін шекті рұқсат етілетін шоғырландыру шегінде болуы тиіс.</w:t>
      </w:r>
    </w:p>
    <w:bookmarkEnd w:id="132"/>
    <w:bookmarkStart w:name="z135" w:id="133"/>
    <w:p>
      <w:pPr>
        <w:spacing w:after="0"/>
        <w:ind w:left="0"/>
        <w:jc w:val="both"/>
      </w:pPr>
      <w:r>
        <w:rPr>
          <w:rFonts w:ascii="Times New Roman"/>
          <w:b w:val="false"/>
          <w:i w:val="false"/>
          <w:color w:val="000000"/>
          <w:sz w:val="28"/>
        </w:rPr>
        <w:t>
      38. Имплантанттардың қауіпсіздігіне қойылатын токсикологиялық талаптар кемінде мыналарды қамтиды:</w:t>
      </w:r>
    </w:p>
    <w:bookmarkEnd w:id="133"/>
    <w:bookmarkStart w:name="z136" w:id="134"/>
    <w:p>
      <w:pPr>
        <w:spacing w:after="0"/>
        <w:ind w:left="0"/>
        <w:jc w:val="both"/>
      </w:pPr>
      <w:r>
        <w:rPr>
          <w:rFonts w:ascii="Times New Roman"/>
          <w:b w:val="false"/>
          <w:i w:val="false"/>
          <w:color w:val="000000"/>
          <w:sz w:val="28"/>
        </w:rPr>
        <w:t>
      1) уытты көшпелі агенттердің немесе бұйым материалының бүлінген өнімдерінің негізделіп сіңуінен жіті уыттылық әсердің болмауы;</w:t>
      </w:r>
    </w:p>
    <w:bookmarkEnd w:id="134"/>
    <w:bookmarkStart w:name="z137" w:id="135"/>
    <w:p>
      <w:pPr>
        <w:spacing w:after="0"/>
        <w:ind w:left="0"/>
        <w:jc w:val="both"/>
      </w:pPr>
      <w:r>
        <w:rPr>
          <w:rFonts w:ascii="Times New Roman"/>
          <w:b w:val="false"/>
          <w:i w:val="false"/>
          <w:color w:val="000000"/>
          <w:sz w:val="28"/>
        </w:rPr>
        <w:t>
      2) уытты көшпелі агенттердің немесе бүлінген өнімдердің жинақталып әсер етуі нәтижесінде туындайтын созылмалы уыттылықтың болмауы;</w:t>
      </w:r>
    </w:p>
    <w:bookmarkEnd w:id="135"/>
    <w:bookmarkStart w:name="z138" w:id="136"/>
    <w:p>
      <w:pPr>
        <w:spacing w:after="0"/>
        <w:ind w:left="0"/>
        <w:jc w:val="both"/>
      </w:pPr>
      <w:r>
        <w:rPr>
          <w:rFonts w:ascii="Times New Roman"/>
          <w:b w:val="false"/>
          <w:i w:val="false"/>
          <w:color w:val="000000"/>
          <w:sz w:val="28"/>
        </w:rPr>
        <w:t>
      3) өсу мен дамуға әсердің, тератогендік пен канцерогенезді қоса алғанда, геноуыттылықтың болмауы;</w:t>
      </w:r>
    </w:p>
    <w:bookmarkEnd w:id="136"/>
    <w:bookmarkStart w:name="z139" w:id="137"/>
    <w:p>
      <w:pPr>
        <w:spacing w:after="0"/>
        <w:ind w:left="0"/>
        <w:jc w:val="both"/>
      </w:pPr>
      <w:r>
        <w:rPr>
          <w:rFonts w:ascii="Times New Roman"/>
          <w:b w:val="false"/>
          <w:i w:val="false"/>
          <w:color w:val="000000"/>
          <w:sz w:val="28"/>
        </w:rPr>
        <w:t>
      4) сенсибирленген әсердің болмауы.</w:t>
      </w:r>
    </w:p>
    <w:bookmarkEnd w:id="137"/>
    <w:bookmarkStart w:name="z140" w:id="138"/>
    <w:p>
      <w:pPr>
        <w:spacing w:after="0"/>
        <w:ind w:left="0"/>
        <w:jc w:val="left"/>
      </w:pPr>
      <w:r>
        <w:rPr>
          <w:rFonts w:ascii="Times New Roman"/>
          <w:b/>
          <w:i w:val="false"/>
          <w:color w:val="000000"/>
        </w:rPr>
        <w:t xml:space="preserve"> 10. Белсенді имплантанттардың қауіпсіздігіне қойылатын талаптар</w:t>
      </w:r>
    </w:p>
    <w:bookmarkEnd w:id="138"/>
    <w:bookmarkStart w:name="z141" w:id="139"/>
    <w:p>
      <w:pPr>
        <w:spacing w:after="0"/>
        <w:ind w:left="0"/>
        <w:jc w:val="both"/>
      </w:pPr>
      <w:r>
        <w:rPr>
          <w:rFonts w:ascii="Times New Roman"/>
          <w:b w:val="false"/>
          <w:i w:val="false"/>
          <w:color w:val="000000"/>
          <w:sz w:val="28"/>
        </w:rPr>
        <w:t>
      39. Белсенді имплантанттардың қауіпсіздігіне қойылатын техникалық талаптар мыналарды қамтуы тиіс:</w:t>
      </w:r>
    </w:p>
    <w:bookmarkEnd w:id="139"/>
    <w:bookmarkStart w:name="z142" w:id="140"/>
    <w:p>
      <w:pPr>
        <w:spacing w:after="0"/>
        <w:ind w:left="0"/>
        <w:jc w:val="both"/>
      </w:pPr>
      <w:r>
        <w:rPr>
          <w:rFonts w:ascii="Times New Roman"/>
          <w:b w:val="false"/>
          <w:i w:val="false"/>
          <w:color w:val="000000"/>
          <w:sz w:val="28"/>
        </w:rPr>
        <w:t>
      1) белсенді имплантанттың жүмысында жаңылуды болдырмау;</w:t>
      </w:r>
    </w:p>
    <w:bookmarkEnd w:id="140"/>
    <w:bookmarkStart w:name="z143" w:id="141"/>
    <w:p>
      <w:pPr>
        <w:spacing w:after="0"/>
        <w:ind w:left="0"/>
        <w:jc w:val="both"/>
      </w:pPr>
      <w:r>
        <w:rPr>
          <w:rFonts w:ascii="Times New Roman"/>
          <w:b w:val="false"/>
          <w:i w:val="false"/>
          <w:color w:val="000000"/>
          <w:sz w:val="28"/>
        </w:rPr>
        <w:t>
      2) белсенді имплантантқа оның жұмыс істеуін бұзылуға әкелуі мүмкін сыртқы физикалық әсерлерге жол бермеу;</w:t>
      </w:r>
    </w:p>
    <w:bookmarkEnd w:id="141"/>
    <w:bookmarkStart w:name="z144" w:id="142"/>
    <w:p>
      <w:pPr>
        <w:spacing w:after="0"/>
        <w:ind w:left="0"/>
        <w:jc w:val="both"/>
      </w:pPr>
      <w:r>
        <w:rPr>
          <w:rFonts w:ascii="Times New Roman"/>
          <w:b w:val="false"/>
          <w:i w:val="false"/>
          <w:color w:val="000000"/>
          <w:sz w:val="28"/>
        </w:rPr>
        <w:t>
      3) белсенді имплантант қызған жағдайда пациентке зиян келуін болдырмау;</w:t>
      </w:r>
    </w:p>
    <w:bookmarkEnd w:id="142"/>
    <w:bookmarkStart w:name="z145" w:id="143"/>
    <w:p>
      <w:pPr>
        <w:spacing w:after="0"/>
        <w:ind w:left="0"/>
        <w:jc w:val="both"/>
      </w:pPr>
      <w:r>
        <w:rPr>
          <w:rFonts w:ascii="Times New Roman"/>
          <w:b w:val="false"/>
          <w:i w:val="false"/>
          <w:color w:val="000000"/>
          <w:sz w:val="28"/>
        </w:rPr>
        <w:t>
      4) белсенді имплантанттардың әсерінен туындаған зиянды биологиялық әсерлерден пациентке зиян келуін болдырмау;</w:t>
      </w:r>
    </w:p>
    <w:bookmarkEnd w:id="143"/>
    <w:bookmarkStart w:name="z146" w:id="144"/>
    <w:p>
      <w:pPr>
        <w:spacing w:after="0"/>
        <w:ind w:left="0"/>
        <w:jc w:val="both"/>
      </w:pPr>
      <w:r>
        <w:rPr>
          <w:rFonts w:ascii="Times New Roman"/>
          <w:b w:val="false"/>
          <w:i w:val="false"/>
          <w:color w:val="000000"/>
          <w:sz w:val="28"/>
        </w:rPr>
        <w:t>
      5) белсенді имплантанттан немесе ол пайдаланатын энергия көзінен туындаған ықтимал иондаушы сәулеленуден пациентті, пайдаланушыны және айналадағы халықты қорғауды қамтамасыз ету;</w:t>
      </w:r>
    </w:p>
    <w:bookmarkEnd w:id="144"/>
    <w:bookmarkStart w:name="z147" w:id="145"/>
    <w:p>
      <w:pPr>
        <w:spacing w:after="0"/>
        <w:ind w:left="0"/>
        <w:jc w:val="both"/>
      </w:pPr>
      <w:r>
        <w:rPr>
          <w:rFonts w:ascii="Times New Roman"/>
          <w:b w:val="false"/>
          <w:i w:val="false"/>
          <w:color w:val="000000"/>
          <w:sz w:val="28"/>
        </w:rPr>
        <w:t>
      6) белсенді имплантанттарда пайдаланылатын электр техникалық құрылғылар электр қауіпсіздігінің талаптарына сәйкес келуі тиіс;</w:t>
      </w:r>
    </w:p>
    <w:bookmarkEnd w:id="145"/>
    <w:bookmarkStart w:name="z148" w:id="146"/>
    <w:p>
      <w:pPr>
        <w:spacing w:after="0"/>
        <w:ind w:left="0"/>
        <w:jc w:val="both"/>
      </w:pPr>
      <w:r>
        <w:rPr>
          <w:rFonts w:ascii="Times New Roman"/>
          <w:b w:val="false"/>
          <w:i w:val="false"/>
          <w:color w:val="000000"/>
          <w:sz w:val="28"/>
        </w:rPr>
        <w:t>
      7) белсенді имплантанттар электромагниттік үйлесімділік талаптарына сәйкес келуі тиіс.</w:t>
      </w:r>
    </w:p>
    <w:bookmarkEnd w:id="146"/>
    <w:bookmarkStart w:name="z149" w:id="147"/>
    <w:p>
      <w:pPr>
        <w:spacing w:after="0"/>
        <w:ind w:left="0"/>
        <w:jc w:val="both"/>
      </w:pPr>
      <w:r>
        <w:rPr>
          <w:rFonts w:ascii="Times New Roman"/>
          <w:b w:val="false"/>
          <w:i w:val="false"/>
          <w:color w:val="000000"/>
          <w:sz w:val="28"/>
        </w:rPr>
        <w:t>
      40. Белсенді имплантанттың конструкциясы оның ағзада болған барлық мерзімінде үздіксіз жұмыс істеуін қамтамасыз етуі, бұйымның бұзылуы немесе істен шығуы нәтижесінде науқас үшін зиянды салдардың алдын алуы тиіс:</w:t>
      </w:r>
    </w:p>
    <w:bookmarkEnd w:id="147"/>
    <w:bookmarkStart w:name="z150" w:id="148"/>
    <w:p>
      <w:pPr>
        <w:spacing w:after="0"/>
        <w:ind w:left="0"/>
        <w:jc w:val="both"/>
      </w:pPr>
      <w:r>
        <w:rPr>
          <w:rFonts w:ascii="Times New Roman"/>
          <w:b w:val="false"/>
          <w:i w:val="false"/>
          <w:color w:val="000000"/>
          <w:sz w:val="28"/>
        </w:rPr>
        <w:t>
      1) белсенді терапиялық және диагностикалық имплантанттардың автономды энергия көздерінің бұйымның ұзақ уақыт бойына жұмыс істеуін қамтамасыз ету үшін жеткілікті ресурсы болуы тиіс;</w:t>
      </w:r>
    </w:p>
    <w:bookmarkEnd w:id="148"/>
    <w:bookmarkStart w:name="z151" w:id="149"/>
    <w:p>
      <w:pPr>
        <w:spacing w:after="0"/>
        <w:ind w:left="0"/>
        <w:jc w:val="both"/>
      </w:pPr>
      <w:r>
        <w:rPr>
          <w:rFonts w:ascii="Times New Roman"/>
          <w:b w:val="false"/>
          <w:i w:val="false"/>
          <w:color w:val="000000"/>
          <w:sz w:val="28"/>
        </w:rPr>
        <w:t>
      2) электр техникалық құрылғылар электромагниттік бөгеулер мен сыртқы дефибриллятордың әсеріне тұрақты болуы тиіс;</w:t>
      </w:r>
    </w:p>
    <w:bookmarkEnd w:id="149"/>
    <w:bookmarkStart w:name="z152" w:id="150"/>
    <w:p>
      <w:pPr>
        <w:spacing w:after="0"/>
        <w:ind w:left="0"/>
        <w:jc w:val="both"/>
      </w:pPr>
      <w:r>
        <w:rPr>
          <w:rFonts w:ascii="Times New Roman"/>
          <w:b w:val="false"/>
          <w:i w:val="false"/>
          <w:color w:val="000000"/>
          <w:sz w:val="28"/>
        </w:rPr>
        <w:t>
      3) имплантанттар тұмшаланған болуы керек; электрлік техникалық құрылғылардың металл бөліктері тоттануға тұрақты болуы немесе тоттанудан қорғаныш жабындарымен қорғалуы тиіс;</w:t>
      </w:r>
    </w:p>
    <w:bookmarkEnd w:id="150"/>
    <w:bookmarkStart w:name="z153" w:id="151"/>
    <w:p>
      <w:pPr>
        <w:spacing w:after="0"/>
        <w:ind w:left="0"/>
        <w:jc w:val="both"/>
      </w:pPr>
      <w:r>
        <w:rPr>
          <w:rFonts w:ascii="Times New Roman"/>
          <w:b w:val="false"/>
          <w:i w:val="false"/>
          <w:color w:val="000000"/>
          <w:sz w:val="28"/>
        </w:rPr>
        <w:t>
      4) имплантант науқасты емдеу кезінде қолданылған қуаты жоғары электрлік немесе магниттік өріс әсерінен туындаған өзгерістерден қорғалуы тиіс;</w:t>
      </w:r>
    </w:p>
    <w:bookmarkEnd w:id="151"/>
    <w:bookmarkStart w:name="z154" w:id="152"/>
    <w:p>
      <w:pPr>
        <w:spacing w:after="0"/>
        <w:ind w:left="0"/>
        <w:jc w:val="both"/>
      </w:pPr>
      <w:r>
        <w:rPr>
          <w:rFonts w:ascii="Times New Roman"/>
          <w:b w:val="false"/>
          <w:i w:val="false"/>
          <w:color w:val="000000"/>
          <w:sz w:val="28"/>
        </w:rPr>
        <w:t>
      5) имплантант электростатикалық разрядпен байланысты зақымданулардан қорғалуы тиіс;</w:t>
      </w:r>
    </w:p>
    <w:bookmarkEnd w:id="152"/>
    <w:bookmarkStart w:name="z155" w:id="153"/>
    <w:p>
      <w:pPr>
        <w:spacing w:after="0"/>
        <w:ind w:left="0"/>
        <w:jc w:val="both"/>
      </w:pPr>
      <w:r>
        <w:rPr>
          <w:rFonts w:ascii="Times New Roman"/>
          <w:b w:val="false"/>
          <w:i w:val="false"/>
          <w:color w:val="000000"/>
          <w:sz w:val="28"/>
        </w:rPr>
        <w:t>
      6) имплантант қызумен байланысты өзгерістерден қорғалуы тиіс;</w:t>
      </w:r>
    </w:p>
    <w:bookmarkEnd w:id="153"/>
    <w:bookmarkStart w:name="z156" w:id="154"/>
    <w:p>
      <w:pPr>
        <w:spacing w:after="0"/>
        <w:ind w:left="0"/>
        <w:jc w:val="both"/>
      </w:pPr>
      <w:r>
        <w:rPr>
          <w:rFonts w:ascii="Times New Roman"/>
          <w:b w:val="false"/>
          <w:i w:val="false"/>
          <w:color w:val="000000"/>
          <w:sz w:val="28"/>
        </w:rPr>
        <w:t>
      7) имплантант соққыға берік және дірілге тұрақты болуы тиіс;</w:t>
      </w:r>
    </w:p>
    <w:bookmarkEnd w:id="154"/>
    <w:bookmarkStart w:name="z157" w:id="155"/>
    <w:p>
      <w:pPr>
        <w:spacing w:after="0"/>
        <w:ind w:left="0"/>
        <w:jc w:val="both"/>
      </w:pPr>
      <w:r>
        <w:rPr>
          <w:rFonts w:ascii="Times New Roman"/>
          <w:b w:val="false"/>
          <w:i w:val="false"/>
          <w:color w:val="000000"/>
          <w:sz w:val="28"/>
        </w:rPr>
        <w:t>
      8) имплантант атмосфералық қысымның ауысуына байланысты зақымданулардан қорғалуы тиіс;</w:t>
      </w:r>
    </w:p>
    <w:bookmarkEnd w:id="155"/>
    <w:bookmarkStart w:name="z158" w:id="156"/>
    <w:p>
      <w:pPr>
        <w:spacing w:after="0"/>
        <w:ind w:left="0"/>
        <w:jc w:val="both"/>
      </w:pPr>
      <w:r>
        <w:rPr>
          <w:rFonts w:ascii="Times New Roman"/>
          <w:b w:val="false"/>
          <w:i w:val="false"/>
          <w:color w:val="000000"/>
          <w:sz w:val="28"/>
        </w:rPr>
        <w:t>
      9) имплантанттарды өндіру кезінде пайдаланылатын материалдар имплантанттың функциясына зиянды әсерін тигізбеуі тиіс;</w:t>
      </w:r>
    </w:p>
    <w:bookmarkEnd w:id="156"/>
    <w:bookmarkStart w:name="z159" w:id="157"/>
    <w:p>
      <w:pPr>
        <w:spacing w:after="0"/>
        <w:ind w:left="0"/>
        <w:jc w:val="both"/>
      </w:pPr>
      <w:r>
        <w:rPr>
          <w:rFonts w:ascii="Times New Roman"/>
          <w:b w:val="false"/>
          <w:i w:val="false"/>
          <w:color w:val="000000"/>
          <w:sz w:val="28"/>
        </w:rPr>
        <w:t>
      10) биологиялық активті заттардың, атап айтқанда инсулиннің қондырылатын дозаторларына арналған контейнерлер (инжекторлар) барлық қолданылу мерзімі ішінде тұмшаланған, зарарсыздандырылған, апирогенді және уытсыз болуы тиіс;</w:t>
      </w:r>
    </w:p>
    <w:bookmarkEnd w:id="157"/>
    <w:bookmarkStart w:name="z160" w:id="158"/>
    <w:p>
      <w:pPr>
        <w:spacing w:after="0"/>
        <w:ind w:left="0"/>
        <w:jc w:val="both"/>
      </w:pPr>
      <w:r>
        <w:rPr>
          <w:rFonts w:ascii="Times New Roman"/>
          <w:b w:val="false"/>
          <w:i w:val="false"/>
          <w:color w:val="000000"/>
          <w:sz w:val="28"/>
        </w:rPr>
        <w:t>
      11) биологиялық активті заттардың қондырылатын дозаторларына арналған контейнерлерді, қосатын жіктерді, қолданылатын элементтер мен тораптарды өндіру кезінде пайдаланылатын материалдардың беріктігі оларды пайдаланудың барлық мерзімі бойына олардың конструкциясының бүтіндігін қамтамасыз етуі тиіс;</w:t>
      </w:r>
    </w:p>
    <w:bookmarkEnd w:id="158"/>
    <w:bookmarkStart w:name="z161" w:id="159"/>
    <w:p>
      <w:pPr>
        <w:spacing w:after="0"/>
        <w:ind w:left="0"/>
        <w:jc w:val="both"/>
      </w:pPr>
      <w:r>
        <w:rPr>
          <w:rFonts w:ascii="Times New Roman"/>
          <w:b w:val="false"/>
          <w:i w:val="false"/>
          <w:color w:val="000000"/>
          <w:sz w:val="28"/>
        </w:rPr>
        <w:t>
      12) белсенді бағдарламаланатын имплантанттарды орнатудың құрылысы мен тәсілі ақпаратты оқуға және бағдарламалардың өзгеруіне кедергі жасамауы тиіс;</w:t>
      </w:r>
    </w:p>
    <w:bookmarkEnd w:id="159"/>
    <w:bookmarkStart w:name="z162" w:id="160"/>
    <w:p>
      <w:pPr>
        <w:spacing w:after="0"/>
        <w:ind w:left="0"/>
        <w:jc w:val="both"/>
      </w:pPr>
      <w:r>
        <w:rPr>
          <w:rFonts w:ascii="Times New Roman"/>
          <w:b w:val="false"/>
          <w:i w:val="false"/>
          <w:color w:val="000000"/>
          <w:sz w:val="28"/>
        </w:rPr>
        <w:t>
      13) белсенді имплантанттарда болатын бағдарламалар мен ақпарат қорғалуы тиіс.</w:t>
      </w:r>
    </w:p>
    <w:bookmarkEnd w:id="160"/>
    <w:bookmarkStart w:name="z163" w:id="161"/>
    <w:p>
      <w:pPr>
        <w:spacing w:after="0"/>
        <w:ind w:left="0"/>
        <w:jc w:val="left"/>
      </w:pPr>
      <w:r>
        <w:rPr>
          <w:rFonts w:ascii="Times New Roman"/>
          <w:b/>
          <w:i w:val="false"/>
          <w:color w:val="000000"/>
        </w:rPr>
        <w:t xml:space="preserve"> 11. Сәйкестікті растау</w:t>
      </w:r>
    </w:p>
    <w:bookmarkEnd w:id="161"/>
    <w:bookmarkStart w:name="z164" w:id="162"/>
    <w:p>
      <w:pPr>
        <w:spacing w:after="0"/>
        <w:ind w:left="0"/>
        <w:jc w:val="both"/>
      </w:pPr>
      <w:r>
        <w:rPr>
          <w:rFonts w:ascii="Times New Roman"/>
          <w:b w:val="false"/>
          <w:i w:val="false"/>
          <w:color w:val="000000"/>
          <w:sz w:val="28"/>
        </w:rPr>
        <w:t xml:space="preserve">
      41. Қазақстан Республикасында имплантанттардың </w:t>
      </w:r>
      <w:r>
        <w:rPr>
          <w:rFonts w:ascii="Times New Roman"/>
          <w:b w:val="false"/>
          <w:i w:val="false"/>
          <w:color w:val="000000"/>
          <w:sz w:val="28"/>
        </w:rPr>
        <w:t>сәйкестігін растау</w:t>
      </w:r>
      <w:r>
        <w:rPr>
          <w:rFonts w:ascii="Times New Roman"/>
          <w:b w:val="false"/>
          <w:i w:val="false"/>
          <w:color w:val="000000"/>
          <w:sz w:val="28"/>
        </w:rPr>
        <w:t xml:space="preserve"> міндетті сипатқа ие және міндетті сертификаттау нысанында жүзеге асырылады.</w:t>
      </w:r>
    </w:p>
    <w:bookmarkEnd w:id="162"/>
    <w:bookmarkStart w:name="z165" w:id="163"/>
    <w:p>
      <w:pPr>
        <w:spacing w:after="0"/>
        <w:ind w:left="0"/>
        <w:jc w:val="both"/>
      </w:pPr>
      <w:r>
        <w:rPr>
          <w:rFonts w:ascii="Times New Roman"/>
          <w:b w:val="false"/>
          <w:i w:val="false"/>
          <w:color w:val="000000"/>
          <w:sz w:val="28"/>
        </w:rPr>
        <w:t>
      42. Имплантанттардың сәйкестігін растау "Сәйкестікті растау рәсімдері" туралы техникалық регламентте белгіленген № 2, 3, 4, 5, 7 схемалар бойынша жүзеге асырылады.</w:t>
      </w:r>
    </w:p>
    <w:bookmarkEnd w:id="163"/>
    <w:bookmarkStart w:name="z166" w:id="164"/>
    <w:p>
      <w:pPr>
        <w:spacing w:after="0"/>
        <w:ind w:left="0"/>
        <w:jc w:val="left"/>
      </w:pPr>
      <w:r>
        <w:rPr>
          <w:rFonts w:ascii="Times New Roman"/>
          <w:b/>
          <w:i w:val="false"/>
          <w:color w:val="000000"/>
        </w:rPr>
        <w:t xml:space="preserve"> 12. Имплантанттарды жоюға (кәдеге асыруға) қойылатын талаптар</w:t>
      </w:r>
    </w:p>
    <w:bookmarkEnd w:id="164"/>
    <w:bookmarkStart w:name="z167" w:id="165"/>
    <w:p>
      <w:pPr>
        <w:spacing w:after="0"/>
        <w:ind w:left="0"/>
        <w:jc w:val="both"/>
      </w:pPr>
      <w:r>
        <w:rPr>
          <w:rFonts w:ascii="Times New Roman"/>
          <w:b w:val="false"/>
          <w:i w:val="false"/>
          <w:color w:val="000000"/>
          <w:sz w:val="28"/>
        </w:rPr>
        <w:t>
      43. Жарамсыз күйге түскен, жалған, жарамдылық мерзімі өтіп кеткен имплантанттар және Қазақстан Республикасы заңнамасының талаптарына сәйкес келмейтін басқалары медициналық қолдануға жарамсыз деп есептеледі және денсаулық сақтау саласындағы уәкілетті орган белгілеген тәртіппен жойылуға (кәдеге асыруға) жатады.</w:t>
      </w:r>
    </w:p>
    <w:bookmarkEnd w:id="165"/>
    <w:bookmarkStart w:name="z168" w:id="166"/>
    <w:p>
      <w:pPr>
        <w:spacing w:after="0"/>
        <w:ind w:left="0"/>
        <w:jc w:val="left"/>
      </w:pPr>
      <w:r>
        <w:rPr>
          <w:rFonts w:ascii="Times New Roman"/>
          <w:b/>
          <w:i w:val="false"/>
          <w:color w:val="000000"/>
        </w:rPr>
        <w:t xml:space="preserve"> 13. Ауыспалы ережелер</w:t>
      </w:r>
    </w:p>
    <w:bookmarkEnd w:id="166"/>
    <w:bookmarkStart w:name="z169" w:id="167"/>
    <w:p>
      <w:pPr>
        <w:spacing w:after="0"/>
        <w:ind w:left="0"/>
        <w:jc w:val="both"/>
      </w:pPr>
      <w:r>
        <w:rPr>
          <w:rFonts w:ascii="Times New Roman"/>
          <w:b w:val="false"/>
          <w:i w:val="false"/>
          <w:color w:val="000000"/>
          <w:sz w:val="28"/>
        </w:rPr>
        <w:t>
      44. Сатылатын және қолданылатын (енгізілетін) имплантанттардың қауіпсіздігін қамтамасыз ету осы Техникалық регламент қолданысқа енгізілген күннен бастап ондағы белгіленген талаптарға сәйкес жүзеге асырылуы тиіс.</w:t>
      </w:r>
    </w:p>
    <w:bookmarkEnd w:id="167"/>
    <w:bookmarkStart w:name="z170" w:id="168"/>
    <w:p>
      <w:pPr>
        <w:spacing w:after="0"/>
        <w:ind w:left="0"/>
        <w:jc w:val="both"/>
      </w:pPr>
      <w:r>
        <w:rPr>
          <w:rFonts w:ascii="Times New Roman"/>
          <w:b w:val="false"/>
          <w:i w:val="false"/>
          <w:color w:val="000000"/>
          <w:sz w:val="28"/>
        </w:rPr>
        <w:t xml:space="preserve">
      45. Осы Техникалық регламенттің талаптарын орындау үшін қолданылатын стандарттау жөніндегі нормативтік құжаттар және мемлекеттік органдардың өз құзыреттері шегінде қалыптастырылатын өзге де құжаттары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үйлестірілуі тиіс.</w:t>
      </w:r>
    </w:p>
    <w:bookmarkEnd w:id="168"/>
    <w:bookmarkStart w:name="z171" w:id="169"/>
    <w:p>
      <w:pPr>
        <w:spacing w:after="0"/>
        <w:ind w:left="0"/>
        <w:jc w:val="both"/>
      </w:pPr>
      <w:r>
        <w:rPr>
          <w:rFonts w:ascii="Times New Roman"/>
          <w:b w:val="false"/>
          <w:i w:val="false"/>
          <w:color w:val="000000"/>
          <w:sz w:val="28"/>
        </w:rPr>
        <w:t>
      46. Осы Техникалық регламент алғаш рет ресми жарияланған күнінен бастап алты ай өткен соң қолданысқа енгізіледі.</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