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33ea" w14:textId="de63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аса көрнекті әдебиет қайраткерлерінің мерейтойларын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қаңтардағы № 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«Мерейтойлар мен атаулы күндерді мерекелеу туралы» Қазақстан Республикасы Үкіметінің 1999 жылы 28 қыркүйектегі № 1465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Бауыржан Момышұлының туғанына 100 жыл толу мерейтойын, Міржақып Дулатовтың туғанына 125 жыл толу мерейтойын және Шоқан Уәлихановтың туғанына 175 жыл толу мерейтойын дайындау және өткізу жөніндегі іс-шаралар жоспарлары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Бауыржан Момышұлының туғанына 100 жыл толуын дайындау және</w:t>
      </w:r>
      <w:r>
        <w:br/>
      </w:r>
      <w:r>
        <w:rPr>
          <w:rFonts w:ascii="Times New Roman"/>
          <w:b/>
          <w:i w:val="false"/>
          <w:color w:val="000000"/>
        </w:rPr>
        <w:t>
өткізу жөніндегі іс-шаралар жоспары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793"/>
        <w:gridCol w:w="2313"/>
        <w:gridCol w:w="2313"/>
        <w:gridCol w:w="2313"/>
        <w:gridCol w:w="23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Момышұлының таңдамалы шығармалар жинағын басып шығару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туралы деректі фильм жасау және оны телеарналарда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«Мемлекеттік ақпараттық саясатты жүргізу» республикалық бюджеттік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«Еске алу көші» атты концерттік бағдарлама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 маңызды және мәдени іс-шараларды өткізу» республикалық бюджеттік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жиналыс пен Қазақстанның өнер шеберлерінің концертін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қыркүйек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Бауыржан Момышұлының ескерткішін орнату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 - елдің қорғаны» атты патриоттық әндер орындаушыларының облыстық фестивалін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 қорғау — ер парызы» атты үгіт тобының концерттік бағдарламасын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«Жауынгердің тұлғасы» атты тақырыптық дәріс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«Майдандағы кездесулер» атты библиографиялық шолу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 басына күн туса» атты кітап көрмесін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үстелдер, дәрістер, сынып сағаттарын, тақырыптық кітап көрмесін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«Бауыржан Момышұлы - батырлықтың үлгісі!» тақырыбына ғылыми-практикалық конференция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Драмалық шығармалардың республикалық жабық конкурсын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«Бауыржан Момышұлының өмірі мен өнегесі» атты халықаралық ғылыми-практикалық конференция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Момышұлының 100 жылдық мерейтойына арналған мерекелік іс-шаралар ұйымдастыру және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«Мен Бауыржанды жырлаймын!» атты жас ақындардың республикалық конкурсын ұйымдастыру және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«Бауыржан Момышұлы - халқымның айбыны!» атты халықаралық ақындар айтысын ұйымдастыру және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атындағы Тараз қалалық ипподромында ат спортының ұлттық түрлері бойынша халықаралық жарыстар өткізу (бәйге, көкпар жэне т. б.)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күрес, бокс және футбол спорт түрлері бойынша халықаралық турнирлер ұйымдастыру және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орындарында, мектептер мен кітапханаларда тақырыптық көрмелер мен оқырмандар конференцияларын ұйымдастыру және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ашық сабақтар, «Батырлық сабақтарын» және «Бауыржан Момышұлының өр тұлғасы» тақырыбына сынып сағаттарын ұйымдастыру және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«Бауыржан Момышұлы және туған тіл» атты облыстық ғылыми-практикалық конференция ұйымдастыру және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Міржақып Дулатовтың туғанына 125 жыл толу мерейтойын дайындау</w:t>
      </w:r>
      <w:r>
        <w:br/>
      </w:r>
      <w:r>
        <w:rPr>
          <w:rFonts w:ascii="Times New Roman"/>
          <w:b/>
          <w:i w:val="false"/>
          <w:color w:val="000000"/>
        </w:rPr>
        <w:t>
және өткізу 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793"/>
        <w:gridCol w:w="2313"/>
        <w:gridCol w:w="2313"/>
        <w:gridCol w:w="2313"/>
        <w:gridCol w:w="23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Міржақып Дулатовтың туғанына 125 жыл толуына арналған кітаптар басып шығару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Міржақып Дулатов туралы деректі фильм жасау және оны телеарналарда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«Мемлекеттік ақпараттық саясатты жүргізу» республикалық бюджеттік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«Еске алу кеші» атты концерт ұйымдастыру және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сәуір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 маңызды және мәдени іс-шараларды өткізу» республикалық бюджеттік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Міржақып Дулатовтың туғанына 125 жыл толуына арналған республикалық ғылыми-практикалық конференция дайындау және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желтоқсан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Шоқан Уәлихановтың туғанына 175 жыл толу мерейтойын дайындау</w:t>
      </w:r>
      <w:r>
        <w:br/>
      </w:r>
      <w:r>
        <w:rPr>
          <w:rFonts w:ascii="Times New Roman"/>
          <w:b/>
          <w:i w:val="false"/>
          <w:color w:val="000000"/>
        </w:rPr>
        <w:t>
және өткізу женіндегі іс-шаралар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793"/>
        <w:gridCol w:w="2313"/>
        <w:gridCol w:w="2313"/>
        <w:gridCol w:w="2313"/>
        <w:gridCol w:w="23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«Еске алу кеші» атты концерттік бағдарлама ұйымдастыру және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«Әлеуметтік маңызды және мәдени іс-шараларды өткізу» республикалық бюджеттік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туралы деректі фильм жасау және оны телеарналарда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II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«Мемлекеттік ақпараттық саясатты жүргізу» республикалық бюджеттік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Уәлихановтың туғанына 175 жыл толуына арналған кітаптар басып шығару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III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Уәлихановтың туғанына 175 жыл толуына арналған халықаралық ғылыми конференция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III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Таңдамалы шығармаларды басып шығару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IV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барлық кітапханаларында кітап көрмелерін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«Көркем әдебиеттегі Шоқан Уәлиханов бейнесі» тақырыбына бірлескен оқу күндерін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II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«Ұлылар өсиетіне адалмыз ба?» атты конференция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II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«Жұлдыздар шеруі» марафонын ұйымдастыру және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III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«Шоқан Уәлиханов - аса көрнекті, дарынды тұлға» атты ғылыми-практикалық конференция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III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«Аққан жұлдыз» атты республикалық конференция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III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Сырымбет ауылында тарихи-этнографиялық мұражай экспозициясын құру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IV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«Айғанымның үй-жайы және Шоқан Уәлихановтың мұражайы» атты жаңартылған мұражай кешенінің салтанатты ашылуы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IV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Уәлихановтың 175 жылдығына арналған іс-шараларды өңірлік бұқаралық ақпарат құралдарында жария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IV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«Ұлы адамдардың өмірін зерделеу этномәдени білім берудің әдісі ретінде» атты дөңгелек үстел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IV тоқсан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