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11ff" w14:textId="6dd1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шілдедегі № 1163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 үй құрылысы объектілерін салуды аяқтаудың кейбір мәселелері туралы» Қазақстан Республикасы Үкіметінің 2009 жылғы 31 шілдедегі № 1163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23), 24), 25) тармақшалармен толықтырылсын:</w:t>
      </w:r>
      <w:r>
        <w:br/>
      </w:r>
      <w:r>
        <w:rPr>
          <w:rFonts w:ascii="Times New Roman"/>
          <w:b w:val="false"/>
          <w:i w:val="false"/>
          <w:color w:val="000000"/>
          <w:sz w:val="28"/>
        </w:rPr>
        <w:t>
      «23) «Ертегі әлемі» тұрғын үй кешені» объектісі (1, 2-кіреберіс), құрылыс салушы - «Шар-Құрылыс» жауапкершілігі шектеулі серіктестігі, бір шаршы метр үшін 93820 (тоқсан үш мың сегіз жүз жиырма) теңге есебінен өзіндік құны бойынша сатып алуға арналған қаржыландыру сомасы 2265411000 (екі миллиард екі жүз алпыс бес миллион төрт жүз он бір мың) теңгеден аспайды;</w:t>
      </w:r>
      <w:r>
        <w:br/>
      </w:r>
      <w:r>
        <w:rPr>
          <w:rFonts w:ascii="Times New Roman"/>
          <w:b w:val="false"/>
          <w:i w:val="false"/>
          <w:color w:val="000000"/>
          <w:sz w:val="28"/>
        </w:rPr>
        <w:t>
      24) «Тұран» тұрғын үй кешені» объектісі, құрылыс салушы — Восток-ЛТД-Х» жауапкершілігі шектеулі серіктестігі, бір шаршы метр үшін 86400 (сексен алты мың төрт жүз) теңге есебінен қаржыландыру сомасы 122197248 (бір жүз жиырма екі миллион бір жүз тоқсан жеті мың екі жүз қырық сегіз) теңге;</w:t>
      </w:r>
      <w:r>
        <w:br/>
      </w:r>
      <w:r>
        <w:rPr>
          <w:rFonts w:ascii="Times New Roman"/>
          <w:b w:val="false"/>
          <w:i w:val="false"/>
          <w:color w:val="000000"/>
          <w:sz w:val="28"/>
        </w:rPr>
        <w:t>
      25) «Бес Тұлға» тұрғын үй кешені» объектісі, құрылыс салушы - «А-СОКР» акционерлік қоғамы, бір шаршы метр үшін 132000 (бір жүз отыз екі мың) теңге есебінен қаржыландыру сомасы 3544575880 (үш миллиард бес жүз қырық төрт миллион бес жүз жетпіс бес мың сегіз жүз сексен) теңге.».</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