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196d" w14:textId="a011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шекарасында инфекциялық және паразиттік аурулардың енуіне және таралуына санитариялық-карантиндік бақылауды жүзеге асыру және Қазақстан Республикасының шекарасы мен аумағын санитариялық қорғауды қамтамасыз 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2293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Мемлекеттік шекарасында инфекциялық және паразиттік аурулардың енуіне және таралуына санитариялық карантиндік бақылауды жүзеге асыру және Қазақстан Республикасының шекарасы мен аумағын санитариялық қорғауды қамтамасыз ету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шекарасы мен аумағын санитарлық-карантиндік бақылауды жүзеге асыру және санитарлық қорғауды қамтамасыз ету ережесін бекіту туралы» Қазақстан Республикасы Үкіметінің 2003 жылғы 22 қарашадағы № 1168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2003 ж., № 44, 475-құжат)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2293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Республикасының Мемлекеттік шекарасында инфекциялық</w:t>
      </w:r>
      <w:r>
        <w:br/>
      </w:r>
      <w:r>
        <w:rPr>
          <w:rFonts w:ascii="Times New Roman"/>
          <w:b/>
          <w:i w:val="false"/>
          <w:color w:val="000000"/>
        </w:rPr>
        <w:t>
және паразиттік аурулардың енуіне және таралуына</w:t>
      </w:r>
      <w:r>
        <w:br/>
      </w:r>
      <w:r>
        <w:rPr>
          <w:rFonts w:ascii="Times New Roman"/>
          <w:b/>
          <w:i w:val="false"/>
          <w:color w:val="000000"/>
        </w:rPr>
        <w:t>
санитариялық-карантиндік бақылауды жүзеге асыру және</w:t>
      </w:r>
      <w:r>
        <w:br/>
      </w:r>
      <w:r>
        <w:rPr>
          <w:rFonts w:ascii="Times New Roman"/>
          <w:b/>
          <w:i w:val="false"/>
          <w:color w:val="000000"/>
        </w:rPr>
        <w:t>
Қазақстан Республикасының шекарасы мен аумағын</w:t>
      </w:r>
      <w:r>
        <w:br/>
      </w:r>
      <w:r>
        <w:rPr>
          <w:rFonts w:ascii="Times New Roman"/>
          <w:b/>
          <w:i w:val="false"/>
          <w:color w:val="000000"/>
        </w:rPr>
        <w:t>
санитариялық қорғауды қамтамасыз ету ережесі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Қазақстан Республикасының Мемлекеттік шекарасында инфекциялық және паразиттік аурулардың енуіне және таралуына санитариялық-карантиндік бақылауды жүзеге асыру және Қазақстан Республикасының шекарасы мен аумағын санитариялық қорғауды қамтамасыз ету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Қазақстан Республикасының Мемлекеттік шекарасында инфекциялық және паразиттік аурулардың енуіне және таралуына санитариялық-карантиндік бақылау және Қазақстан Республикасының шекарасы мен аумағын санитариялық қорғауды қамтамасыз ету тәртібін айқындайды.</w:t>
      </w:r>
      <w:r>
        <w:br/>
      </w:r>
      <w:r>
        <w:rPr>
          <w:rFonts w:ascii="Times New Roman"/>
          <w:b w:val="false"/>
          <w:i w:val="false"/>
          <w:color w:val="000000"/>
          <w:sz w:val="28"/>
        </w:rPr>
        <w:t>
</w:t>
      </w:r>
      <w:r>
        <w:rPr>
          <w:rFonts w:ascii="Times New Roman"/>
          <w:b w:val="false"/>
          <w:i w:val="false"/>
          <w:color w:val="000000"/>
          <w:sz w:val="28"/>
        </w:rPr>
        <w:t>
      2. Санитариялық-карантиндік бақылау - адамдар мен жүктердің Қазақстан Республикасының Мемлекеттік шекарасы арқылы өтуі кезінде ел аумағына инфекциялық және паразиттік ауруларды, сондай-ақ адам денсаулығына әлеуетті қауіпті заттар мен өнімді кіргізуге жол бермеу мақсатында өткізілетін, жүктердің санитариялық-эпидемиологиялық жай-күйін және адам денсаулығының жай-күйін бақылау.</w:t>
      </w:r>
      <w:r>
        <w:br/>
      </w:r>
      <w:r>
        <w:rPr>
          <w:rFonts w:ascii="Times New Roman"/>
          <w:b w:val="false"/>
          <w:i w:val="false"/>
          <w:color w:val="000000"/>
          <w:sz w:val="28"/>
        </w:rPr>
        <w:t>
</w:t>
      </w:r>
      <w:r>
        <w:rPr>
          <w:rFonts w:ascii="Times New Roman"/>
          <w:b w:val="false"/>
          <w:i w:val="false"/>
          <w:color w:val="000000"/>
          <w:sz w:val="28"/>
        </w:rPr>
        <w:t>
      3. Санитариялық-карантиндік бақылау Қазақстан Республикасының Мемлекеттік шекарасы арқылы өткізу пункттерінде Қазақстан Республикасының шекарасы мен аумағын санитариялық қорғаудың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шекарасы арқылы өткізу пункттерінде халық денсаулығына қауіп төндіретін жолаушыларға, экипаждарға, поезд бригадаларына, көлік құралдарына жүктерге санитариялық-эпидемиологиялық бақылауды жүзеге асыру үшін санитариялық-карантиндік пункттер ұйымдастырылады.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шекарасы арқылы өткізу пункттерінде (санитариялық-карантиндік пункттерде) санитариялық-карантиндік бақылауды халықтың санитариялық-эпидемиологиялық салауаттылығы саласындағы мемлекеттік органның аумақтық бөлімшелері жүргізеді.</w:t>
      </w:r>
    </w:p>
    <w:bookmarkEnd w:id="4"/>
    <w:bookmarkStart w:name="z12" w:id="5"/>
    <w:p>
      <w:pPr>
        <w:spacing w:after="0"/>
        <w:ind w:left="0"/>
        <w:jc w:val="left"/>
      </w:pPr>
      <w:r>
        <w:rPr>
          <w:rFonts w:ascii="Times New Roman"/>
          <w:b/>
          <w:i w:val="false"/>
          <w:color w:val="000000"/>
        </w:rPr>
        <w:t xml:space="preserve"> 
2. Қазақстан Республикасының шекарасы мен аумағын</w:t>
      </w:r>
      <w:r>
        <w:br/>
      </w:r>
      <w:r>
        <w:rPr>
          <w:rFonts w:ascii="Times New Roman"/>
          <w:b/>
          <w:i w:val="false"/>
          <w:color w:val="000000"/>
        </w:rPr>
        <w:t>
санитариялық-карантиндік бақылауды жүзеге асыру және</w:t>
      </w:r>
      <w:r>
        <w:br/>
      </w:r>
      <w:r>
        <w:rPr>
          <w:rFonts w:ascii="Times New Roman"/>
          <w:b/>
          <w:i w:val="false"/>
          <w:color w:val="000000"/>
        </w:rPr>
        <w:t>
санитариялық қорғауды қамтамасыз ету тәртібі</w:t>
      </w:r>
    </w:p>
    <w:bookmarkEnd w:id="5"/>
    <w:bookmarkStart w:name="z13" w:id="6"/>
    <w:p>
      <w:pPr>
        <w:spacing w:after="0"/>
        <w:ind w:left="0"/>
        <w:jc w:val="both"/>
      </w:pPr>
      <w:r>
        <w:rPr>
          <w:rFonts w:ascii="Times New Roman"/>
          <w:b w:val="false"/>
          <w:i w:val="false"/>
          <w:color w:val="000000"/>
          <w:sz w:val="28"/>
        </w:rPr>
        <w:t>
      6. Санитариялық-карантиндік бақылау мынадай инфекциялық және паразиттік аурулардың енуіне және таралуына жол бермеу мақсатында жүргізіледі:</w:t>
      </w:r>
      <w:r>
        <w:br/>
      </w:r>
      <w:r>
        <w:rPr>
          <w:rFonts w:ascii="Times New Roman"/>
          <w:b w:val="false"/>
          <w:i w:val="false"/>
          <w:color w:val="000000"/>
          <w:sz w:val="28"/>
        </w:rPr>
        <w:t>
</w:t>
      </w:r>
      <w:r>
        <w:rPr>
          <w:rFonts w:ascii="Times New Roman"/>
          <w:b w:val="false"/>
          <w:i w:val="false"/>
          <w:color w:val="000000"/>
          <w:sz w:val="28"/>
        </w:rPr>
        <w:t>
      1) карантиндік инфекциялар (оба, тырысқақ, сары қызба);</w:t>
      </w:r>
      <w:r>
        <w:br/>
      </w:r>
      <w:r>
        <w:rPr>
          <w:rFonts w:ascii="Times New Roman"/>
          <w:b w:val="false"/>
          <w:i w:val="false"/>
          <w:color w:val="000000"/>
          <w:sz w:val="28"/>
        </w:rPr>
        <w:t>
</w:t>
      </w:r>
      <w:r>
        <w:rPr>
          <w:rFonts w:ascii="Times New Roman"/>
          <w:b w:val="false"/>
          <w:i w:val="false"/>
          <w:color w:val="000000"/>
          <w:sz w:val="28"/>
        </w:rPr>
        <w:t>
      2) аса қауіпті инфекциялар (контагиозды вирусты геморрагиялық қызбалар: Ласс, Марбург, Эбол, Хунин, Мачупо, Конго-Қырым геморрагиялық қызбасы);</w:t>
      </w:r>
      <w:r>
        <w:br/>
      </w:r>
      <w:r>
        <w:rPr>
          <w:rFonts w:ascii="Times New Roman"/>
          <w:b w:val="false"/>
          <w:i w:val="false"/>
          <w:color w:val="000000"/>
          <w:sz w:val="28"/>
        </w:rPr>
        <w:t>
</w:t>
      </w:r>
      <w:r>
        <w:rPr>
          <w:rFonts w:ascii="Times New Roman"/>
          <w:b w:val="false"/>
          <w:i w:val="false"/>
          <w:color w:val="000000"/>
          <w:sz w:val="28"/>
        </w:rPr>
        <w:t>
      3) ауыр қатты респираторлық синдром немесе типтік емес өкпе қабынуы;</w:t>
      </w:r>
      <w:r>
        <w:br/>
      </w:r>
      <w:r>
        <w:rPr>
          <w:rFonts w:ascii="Times New Roman"/>
          <w:b w:val="false"/>
          <w:i w:val="false"/>
          <w:color w:val="000000"/>
          <w:sz w:val="28"/>
        </w:rPr>
        <w:t>
</w:t>
      </w:r>
      <w:r>
        <w:rPr>
          <w:rFonts w:ascii="Times New Roman"/>
          <w:b w:val="false"/>
          <w:i w:val="false"/>
          <w:color w:val="000000"/>
          <w:sz w:val="28"/>
        </w:rPr>
        <w:t>
      4) жаңа жоғары патогенді тип түрінен болатын пандемиялық тұмау (A/H1N1, құс тұмауы A/H5N1 және басқа типтері);</w:t>
      </w:r>
      <w:r>
        <w:br/>
      </w:r>
      <w:r>
        <w:rPr>
          <w:rFonts w:ascii="Times New Roman"/>
          <w:b w:val="false"/>
          <w:i w:val="false"/>
          <w:color w:val="000000"/>
          <w:sz w:val="28"/>
        </w:rPr>
        <w:t>
</w:t>
      </w:r>
      <w:r>
        <w:rPr>
          <w:rFonts w:ascii="Times New Roman"/>
          <w:b w:val="false"/>
          <w:i w:val="false"/>
          <w:color w:val="000000"/>
          <w:sz w:val="28"/>
        </w:rPr>
        <w:t>
      5) паразиттік аурулар (безгек).</w:t>
      </w:r>
      <w:r>
        <w:br/>
      </w:r>
      <w:r>
        <w:rPr>
          <w:rFonts w:ascii="Times New Roman"/>
          <w:b w:val="false"/>
          <w:i w:val="false"/>
          <w:color w:val="000000"/>
          <w:sz w:val="28"/>
        </w:rPr>
        <w:t>
</w:t>
      </w:r>
      <w:r>
        <w:rPr>
          <w:rFonts w:ascii="Times New Roman"/>
          <w:b w:val="false"/>
          <w:i w:val="false"/>
          <w:color w:val="000000"/>
          <w:sz w:val="28"/>
        </w:rPr>
        <w:t>
      7. Қазақстан Республикасының Мемлекеттік шекарасы арқылы өткізу пункттерінде санитариялық-эпидемиологиялық қызметтің лауазымды адамдары санитариялық-карантиндік бақылауды:</w:t>
      </w:r>
      <w:r>
        <w:br/>
      </w:r>
      <w:r>
        <w:rPr>
          <w:rFonts w:ascii="Times New Roman"/>
          <w:b w:val="false"/>
          <w:i w:val="false"/>
          <w:color w:val="000000"/>
          <w:sz w:val="28"/>
        </w:rPr>
        <w:t>
</w:t>
      </w:r>
      <w:r>
        <w:rPr>
          <w:rFonts w:ascii="Times New Roman"/>
          <w:b w:val="false"/>
          <w:i w:val="false"/>
          <w:color w:val="000000"/>
          <w:sz w:val="28"/>
        </w:rPr>
        <w:t>
      1) осы Ереженің 6-тармағында көзделген инфекциялық және паразиттік аурулар бойынша қолайсыз елдерден жолаушы және өзге де көлік құралы немесе жеке тұлға келген;</w:t>
      </w:r>
      <w:r>
        <w:br/>
      </w:r>
      <w:r>
        <w:rPr>
          <w:rFonts w:ascii="Times New Roman"/>
          <w:b w:val="false"/>
          <w:i w:val="false"/>
          <w:color w:val="000000"/>
          <w:sz w:val="28"/>
        </w:rPr>
        <w:t>
</w:t>
      </w:r>
      <w:r>
        <w:rPr>
          <w:rFonts w:ascii="Times New Roman"/>
          <w:b w:val="false"/>
          <w:i w:val="false"/>
          <w:color w:val="000000"/>
          <w:sz w:val="28"/>
        </w:rPr>
        <w:t>
      2) жолаушы және өзге де көлік құралының экипажынан көлік құралында инфекциялық және паразиттік аурумен ауыратын науқастың немесе ауратынына күдік туған адамның болуы туралы хабарлама алған;</w:t>
      </w:r>
      <w:r>
        <w:br/>
      </w:r>
      <w:r>
        <w:rPr>
          <w:rFonts w:ascii="Times New Roman"/>
          <w:b w:val="false"/>
          <w:i w:val="false"/>
          <w:color w:val="000000"/>
          <w:sz w:val="28"/>
        </w:rPr>
        <w:t>
</w:t>
      </w:r>
      <w:r>
        <w:rPr>
          <w:rFonts w:ascii="Times New Roman"/>
          <w:b w:val="false"/>
          <w:i w:val="false"/>
          <w:color w:val="000000"/>
          <w:sz w:val="28"/>
        </w:rPr>
        <w:t>
      3) жөнелтуші елдің құзыретті органдарынан, транзиттен немесе алушыдан халықтың денсаулығына қауіп төндіретін жүктің келуі туралы ақпарат алған;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шекарасы арқылы өткізу пункттерінде контейнерлер мен лихтерлердің ашылғандығы немесе олардың бүтіндігі бұзылғандығы анықталған;</w:t>
      </w:r>
      <w:r>
        <w:br/>
      </w:r>
      <w:r>
        <w:rPr>
          <w:rFonts w:ascii="Times New Roman"/>
          <w:b w:val="false"/>
          <w:i w:val="false"/>
          <w:color w:val="000000"/>
          <w:sz w:val="28"/>
        </w:rPr>
        <w:t>
</w:t>
      </w:r>
      <w:r>
        <w:rPr>
          <w:rFonts w:ascii="Times New Roman"/>
          <w:b w:val="false"/>
          <w:i w:val="false"/>
          <w:color w:val="000000"/>
          <w:sz w:val="28"/>
        </w:rPr>
        <w:t>
      5) көлік құралында осы Ереженің 6-тармағында санамаланған инфекциялық және паразиттік ауруларды тасымалдаушы жәндіктер мен өлген кеміргіштер табылған кезде жүргізеді.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Мемлекеттік шекарасы арқылы өткізу пункттерінде мемлекеттік бақылауды жүзеге асыратын лауазымды адамдар оларға денсаулық жағдайына шағыммен адамдар барған кезде санитариялық-карантиндік бақылауды жүзеге асыратын лауазымды адамдарды дереу хабардар етеді.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Мемлекеттік шекарасы арқылы өткізу пункттерінде санитариялық-карантиндік бақылауды жүзеге асыратын лауазымды адамдар қызметтік куәлігін көрсете отырып, халықтың денсаулығына қауіп төндіретін экипаж мүшелері, жолаушылар және жүктер бар үй-жайларға, көлік құралдарына кедергісіз кіреді.</w:t>
      </w:r>
      <w:r>
        <w:br/>
      </w:r>
      <w:r>
        <w:rPr>
          <w:rFonts w:ascii="Times New Roman"/>
          <w:b w:val="false"/>
          <w:i w:val="false"/>
          <w:color w:val="000000"/>
          <w:sz w:val="28"/>
        </w:rPr>
        <w:t>
</w:t>
      </w:r>
      <w:r>
        <w:rPr>
          <w:rFonts w:ascii="Times New Roman"/>
          <w:b w:val="false"/>
          <w:i w:val="false"/>
          <w:color w:val="000000"/>
          <w:sz w:val="28"/>
        </w:rPr>
        <w:t>
      10. Санитариялық-карантиндік бақылауды жүзеге асыратын лауазымды адамдарға әуе кемелері экипаждарының командирлері, теңіз кемелерінің капитандары, поезд бригадаларының бригадирлері мынадай құжаттарды:</w:t>
      </w:r>
      <w:r>
        <w:br/>
      </w:r>
      <w:r>
        <w:rPr>
          <w:rFonts w:ascii="Times New Roman"/>
          <w:b w:val="false"/>
          <w:i w:val="false"/>
          <w:color w:val="000000"/>
          <w:sz w:val="28"/>
        </w:rPr>
        <w:t>
</w:t>
      </w:r>
      <w:r>
        <w:rPr>
          <w:rFonts w:ascii="Times New Roman"/>
          <w:b w:val="false"/>
          <w:i w:val="false"/>
          <w:color w:val="000000"/>
          <w:sz w:val="28"/>
        </w:rPr>
        <w:t>
      1) жолаушы көлік құралының медициналық-санитариялық декларациясын;</w:t>
      </w:r>
      <w:r>
        <w:br/>
      </w:r>
      <w:r>
        <w:rPr>
          <w:rFonts w:ascii="Times New Roman"/>
          <w:b w:val="false"/>
          <w:i w:val="false"/>
          <w:color w:val="000000"/>
          <w:sz w:val="28"/>
        </w:rPr>
        <w:t>
</w:t>
      </w:r>
      <w:r>
        <w:rPr>
          <w:rFonts w:ascii="Times New Roman"/>
          <w:b w:val="false"/>
          <w:i w:val="false"/>
          <w:color w:val="000000"/>
          <w:sz w:val="28"/>
        </w:rPr>
        <w:t>
      2) жолаушы және өзге де көлік құралын дезинфекциялау, дезинсекциялау мен дератизациялау туралы куәлікті;</w:t>
      </w:r>
      <w:r>
        <w:br/>
      </w:r>
      <w:r>
        <w:rPr>
          <w:rFonts w:ascii="Times New Roman"/>
          <w:b w:val="false"/>
          <w:i w:val="false"/>
          <w:color w:val="000000"/>
          <w:sz w:val="28"/>
        </w:rPr>
        <w:t>
</w:t>
      </w:r>
      <w:r>
        <w:rPr>
          <w:rFonts w:ascii="Times New Roman"/>
          <w:b w:val="false"/>
          <w:i w:val="false"/>
          <w:color w:val="000000"/>
          <w:sz w:val="28"/>
        </w:rPr>
        <w:t>
      3) экспорттаушы елдің құзыретті органы берген жүктердің қауіпсіздігін куәландыратын ілеспе құжаттарын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(гигиеналық қорытынды, гигиеналық сертификат), сәйкестік сертификаттарын (санитариялық, сәйкестік, сапалық, денсаулық) ұсынады.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Мемлекеттік шекарасы арқылы өткізу пункттерінде жеке тұлғаларды санитариялық-карантиндік бақылау (әуе кемелерінің, теңіз кемелерінің және поездардың жолаушыларын қоспағанда) үнемі Қазақстан Республикасының аумағына инфекциялық және паразиттік аурулардың енуі және таралуы жағдайларына жол бермеу мақсатында жүргізіледі.</w:t>
      </w:r>
      <w:r>
        <w:br/>
      </w:r>
      <w:r>
        <w:rPr>
          <w:rFonts w:ascii="Times New Roman"/>
          <w:b w:val="false"/>
          <w:i w:val="false"/>
          <w:color w:val="000000"/>
          <w:sz w:val="28"/>
        </w:rPr>
        <w:t>
</w:t>
      </w:r>
      <w:r>
        <w:rPr>
          <w:rFonts w:ascii="Times New Roman"/>
          <w:b w:val="false"/>
          <w:i w:val="false"/>
          <w:color w:val="000000"/>
          <w:sz w:val="28"/>
        </w:rPr>
        <w:t>
      12. Санитариялық-карантиндік пункттерде осы Ереженің 6-тармағында көрсетілген инфекциялық және паразиттік аурулар бойынша қолайсыз елдерден келген адамдарды, сондай-ақ келген көлік құралының экипажынан инфекциялық және (немесе) паразиттік ауру белгісі бар немесе оған күдікті науқастың болуы туралы ақпарат алған кезде тепловизорларды, байланыссыз термометрлерді пайдалану арқылы термометриямен санитариялық-эпидемиологиялық зерттеп-қарау және сұрақ алу жүргізіледі.</w:t>
      </w:r>
      <w:r>
        <w:br/>
      </w:r>
      <w:r>
        <w:rPr>
          <w:rFonts w:ascii="Times New Roman"/>
          <w:b w:val="false"/>
          <w:i w:val="false"/>
          <w:color w:val="000000"/>
          <w:sz w:val="28"/>
        </w:rPr>
        <w:t>
</w:t>
      </w:r>
      <w:r>
        <w:rPr>
          <w:rFonts w:ascii="Times New Roman"/>
          <w:b w:val="false"/>
          <w:i w:val="false"/>
          <w:color w:val="000000"/>
          <w:sz w:val="28"/>
        </w:rPr>
        <w:t>
      13. Инфекциялық және (немесе) паразиттік аурулармен ауыратын науқас анықталған жағдайда санитарлық-карантиндік бақылауды жүзеге асыратын лауазымды адамдар мынадай санитариялық-эпидемияға қарсы (профилактикалық) іс-шараларды жүргізеді:</w:t>
      </w:r>
      <w:r>
        <w:br/>
      </w:r>
      <w:r>
        <w:rPr>
          <w:rFonts w:ascii="Times New Roman"/>
          <w:b w:val="false"/>
          <w:i w:val="false"/>
          <w:color w:val="000000"/>
          <w:sz w:val="28"/>
        </w:rPr>
        <w:t>
</w:t>
      </w:r>
      <w:r>
        <w:rPr>
          <w:rFonts w:ascii="Times New Roman"/>
          <w:b w:val="false"/>
          <w:i w:val="false"/>
          <w:color w:val="000000"/>
          <w:sz w:val="28"/>
        </w:rPr>
        <w:t>
      1) науқасты денсаулық сақтау ұйымының ауруханасына жатқызғанға дейін оны Қазақстан Республикасының Мемлекеттік шекарасы арқылы өткізу пунктінің изоляторында уақытша оқшаулау;</w:t>
      </w:r>
      <w:r>
        <w:br/>
      </w:r>
      <w:r>
        <w:rPr>
          <w:rFonts w:ascii="Times New Roman"/>
          <w:b w:val="false"/>
          <w:i w:val="false"/>
          <w:color w:val="000000"/>
          <w:sz w:val="28"/>
        </w:rPr>
        <w:t>
</w:t>
      </w:r>
      <w:r>
        <w:rPr>
          <w:rFonts w:ascii="Times New Roman"/>
          <w:b w:val="false"/>
          <w:i w:val="false"/>
          <w:color w:val="000000"/>
          <w:sz w:val="28"/>
        </w:rPr>
        <w:t>
      2) науқаспен байланыста болған адамдарды обсервациялауды, медициналық айғақтары бойынша оларды денсаулық сақтау ұйымның ауруханасына жатқызу;</w:t>
      </w:r>
      <w:r>
        <w:br/>
      </w:r>
      <w:r>
        <w:rPr>
          <w:rFonts w:ascii="Times New Roman"/>
          <w:b w:val="false"/>
          <w:i w:val="false"/>
          <w:color w:val="000000"/>
          <w:sz w:val="28"/>
        </w:rPr>
        <w:t>
</w:t>
      </w:r>
      <w:r>
        <w:rPr>
          <w:rFonts w:ascii="Times New Roman"/>
          <w:b w:val="false"/>
          <w:i w:val="false"/>
          <w:color w:val="000000"/>
          <w:sz w:val="28"/>
        </w:rPr>
        <w:t>
      3) бортында инфекциялық және паразиттік аурулар белгісі бар немесе инфекциялық және паразиттік ауруларға күдікті науқас анықталған көлік құралында дезинфекциялық іс-шараларды ұйымдастыру.</w:t>
      </w:r>
      <w:r>
        <w:br/>
      </w:r>
      <w:r>
        <w:rPr>
          <w:rFonts w:ascii="Times New Roman"/>
          <w:b w:val="false"/>
          <w:i w:val="false"/>
          <w:color w:val="000000"/>
          <w:sz w:val="28"/>
        </w:rPr>
        <w:t>
</w:t>
      </w:r>
      <w:r>
        <w:rPr>
          <w:rFonts w:ascii="Times New Roman"/>
          <w:b w:val="false"/>
          <w:i w:val="false"/>
          <w:color w:val="000000"/>
          <w:sz w:val="28"/>
        </w:rPr>
        <w:t>
      14. Санитариялық-карантиндік бақылаудың нәтижелері бойынша санитариялық-эпидемиологиялық қызметтің лауазымды адамдары санитариялық-эпидемиологиялық тексеру </w:t>
      </w:r>
      <w:r>
        <w:rPr>
          <w:rFonts w:ascii="Times New Roman"/>
          <w:b w:val="false"/>
          <w:i w:val="false"/>
          <w:color w:val="000000"/>
          <w:sz w:val="28"/>
        </w:rPr>
        <w:t>актісін</w:t>
      </w:r>
      <w:r>
        <w:rPr>
          <w:rFonts w:ascii="Times New Roman"/>
          <w:b w:val="false"/>
          <w:i w:val="false"/>
          <w:color w:val="000000"/>
          <w:sz w:val="28"/>
        </w:rPr>
        <w:t xml:space="preserve"> толтырады, онда қажетті ілеспе құжаттардың болуы, келген көлік құралының түрі мен бағыты, жолаушылар мен экипаж мүшелерінің саны, инфекциялық және паразиттік ауруға күдікті науқастардың болуы, халықтың денсаулығына қауіп төндіретін жүктің атауы көрсетіледі.</w:t>
      </w:r>
      <w:r>
        <w:br/>
      </w:r>
      <w:r>
        <w:rPr>
          <w:rFonts w:ascii="Times New Roman"/>
          <w:b w:val="false"/>
          <w:i w:val="false"/>
          <w:color w:val="000000"/>
          <w:sz w:val="28"/>
        </w:rPr>
        <w:t>
</w:t>
      </w:r>
      <w:r>
        <w:rPr>
          <w:rFonts w:ascii="Times New Roman"/>
          <w:b w:val="false"/>
          <w:i w:val="false"/>
          <w:color w:val="000000"/>
          <w:sz w:val="28"/>
        </w:rPr>
        <w:t>
      15. Келген көлік құралдарында тасымалдаушы жәндіктер, кеміргіштер немесе өлген кеміргіштер табылған жағдайда тиісті аумақтардағы және көліктегі бас мемлекеттік санитариялық дәрігерлерлердің санитариялық-эпидемияға қарсы (профилактикалық) іс-шаралар жүргізу туралы қаулысы бойынша көлік құралдары, олардың жүктерімен (бар болғанда) бірге дезинфекциялық, дезинсекциялық және дератизациялық </w:t>
      </w:r>
      <w:r>
        <w:rPr>
          <w:rFonts w:ascii="Times New Roman"/>
          <w:b w:val="false"/>
          <w:i w:val="false"/>
          <w:color w:val="000000"/>
          <w:sz w:val="28"/>
        </w:rPr>
        <w:t>іс-шаралар</w:t>
      </w:r>
      <w:r>
        <w:rPr>
          <w:rFonts w:ascii="Times New Roman"/>
          <w:b w:val="false"/>
          <w:i w:val="false"/>
          <w:color w:val="000000"/>
          <w:sz w:val="28"/>
        </w:rPr>
        <w:t xml:space="preserve"> жүргізілетін санитариялық тұраққа (санитариялық айлақ, санитариялық алаң, санитариялық тұйық) жіберіледі.</w:t>
      </w:r>
      <w:r>
        <w:br/>
      </w:r>
      <w:r>
        <w:rPr>
          <w:rFonts w:ascii="Times New Roman"/>
          <w:b w:val="false"/>
          <w:i w:val="false"/>
          <w:color w:val="000000"/>
          <w:sz w:val="28"/>
        </w:rPr>
        <w:t>
      Дезинфекция, дезинсекция, дератизация аяқталғаннан кейін санитариялық-карантиндік бақылауды жүзеге асыратын лауазымды адам көлік құралының халықаралық медициналық-санитариялық құжатына белгі қояды және өңделген көлік құралдары жүктерімен бірге (бар болғанда) Қазақстан Республикасының аумағына әкелінеді.</w:t>
      </w:r>
      <w:r>
        <w:br/>
      </w:r>
      <w:r>
        <w:rPr>
          <w:rFonts w:ascii="Times New Roman"/>
          <w:b w:val="false"/>
          <w:i w:val="false"/>
          <w:color w:val="000000"/>
          <w:sz w:val="28"/>
        </w:rPr>
        <w:t>
</w:t>
      </w:r>
      <w:r>
        <w:rPr>
          <w:rFonts w:ascii="Times New Roman"/>
          <w:b w:val="false"/>
          <w:i w:val="false"/>
          <w:color w:val="000000"/>
          <w:sz w:val="28"/>
        </w:rPr>
        <w:t>
      16. Санитариялық-карантиндік бақылауды жүзеге асыратын лауазымды адамдар инфекциялық және паразиттік аурулар бойынша қолайсыз елдерге баратын басшыларға, экипаждардың мүшелеріне, поезд бригадаларына, көлік құралдарының персоналы мен жолаушыларына, сондай-ақ жолаушыларға және жүктерге қызмет көрсетуге қатысатын әуежайлардың, порттардың және вокзалдардың қызметкерлеріне инфекциялық және паразиттік аурулардың алдын алу шаралары жөнінде нұсқау беруді жүргізеді.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