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e627" w14:textId="8e1e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8 мамырдағы № 674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«Нұрлы көш» бағдарламасының пилоттық жобаларына қатысушыларға тұрғын үй сату ережесін бекіту туралы» Қазақстан Республикасы Үкіметінің 2009 жылғы 8 мамырдағы № 674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24-25, 213-құжат)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кіріспедегі «Қазақстан Республикасындағы тұрғын үй құрылысының 2008 - 2010 жылдарға арналған мемлекеттік бағдарламасы туралы» Қазақстан Республикасы Президентінің 2007 жылғы 20 тамыздағы № 383 </w:t>
      </w:r>
      <w:r>
        <w:rPr>
          <w:rFonts w:ascii="Times New Roman"/>
          <w:b w:val="false"/>
          <w:i w:val="false"/>
          <w:color w:val="000000"/>
          <w:sz w:val="28"/>
        </w:rPr>
        <w:t>Жарлығына</w:t>
      </w:r>
      <w:r>
        <w:rPr>
          <w:rFonts w:ascii="Times New Roman"/>
          <w:b w:val="false"/>
          <w:i w:val="false"/>
          <w:color w:val="000000"/>
          <w:sz w:val="28"/>
        </w:rPr>
        <w:t xml:space="preserve">» деген сөздер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қаулысына</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«Нұрлы көш» бағдарламасының пилоттық жобаларына қатысушыларға тұрғын үй сату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Ақмола облысы Көкшетау қаласының Красный Яр ауылындағы, Ақмола облысы Степногор қаласының Қарабұлақ ауылындағы, Ақтөбе облысы Хромтау ауданының Көктау ауылындағы, Шығыс Қазақстан облысының Курчатов және Өскемен қалаларындағы, Қостанай облысы Қостанай ауданының Заречный кентіндегі, Солтүстік Қазақстан облысы Қызылжар ауданының Бәйтерек ауылындағы «Нұрлы көш» бағдарламасының пилоттық жобаларына қатысушылар (бұдан әрі - Бағдарламаға қатысушылар) - оралмандар не Қазақстан Республикасының азаматтығын алған және соңғы үш жылда республика аумағында тұратын көшіп келушілер, сондай-ақ Қазақстан Республикасының азаматтығын алған немесе ресімдеп жүрген, Оңтүстік Қазақстан облысы Шымкент қаласының «Асар» шағын ауданында меншік немесе жер пайдалану құқығындағы жер учаскелері бар көшіп келушілер;»;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«пилоттық жобалар» деген сөздердің алдынан «2009 жылғы»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2010 жылғы пилоттық жобалар - жергілікті атқарушы орган қайтарымды негізде республикалық бюджеттен бөлген қаражат Ақмола облысы Степногор қаласының Қарабұлақ ауылында, Ақтөбе облысы, Хромтау ауданының Көктау ауылында, Шығыс Қазақстан облысының Өскемен қаласында, Қостанай облысы Қостанай ауданының Заречный кентінде, Солтүстік Қазақстан облысы Қызылжар ауданының Бәйтерек ауылында, Оңтүстік Қазақстан облысы Шымкент қаласының «Асар» шағын тұрғын үй салу;»;</w:t>
      </w:r>
      <w:r>
        <w:br/>
      </w:r>
      <w:r>
        <w:rPr>
          <w:rFonts w:ascii="Times New Roman"/>
          <w:b w:val="false"/>
          <w:i w:val="false"/>
          <w:color w:val="000000"/>
          <w:sz w:val="28"/>
        </w:rPr>
        <w:t>
</w:t>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«7-1) бюджеттік бағдарламалардың әкімшісі - Қазақстан Республикасы Құрылыс және тұрғын үй-коммуналдық шаруашылық істері агенттігі;</w:t>
      </w:r>
      <w:r>
        <w:br/>
      </w:r>
      <w:r>
        <w:rPr>
          <w:rFonts w:ascii="Times New Roman"/>
          <w:b w:val="false"/>
          <w:i w:val="false"/>
          <w:color w:val="000000"/>
          <w:sz w:val="28"/>
        </w:rPr>
        <w:t>
      7-2) бюджеттік бағдарламаларды іске асыру операторы - Бағдарламаны осы әкімшілік-аумақтық бірліктерде іске асыруды жүзеге асыратын облыстың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«4. Ақмола облысы Көкшетау қаласының Красный Яр ауылындағы, Степногор қаласының Қарабұлақ ауылындағы, Ақтөбе облысы Хромтау ауданының Көктау ауылындағы, Шығыс Қазақстан облысының Курчатов және Өскемен қалаларындағы, Қостанай облысы Қостанай ауданының Заречный кентіндегі, Солтүстік Қазақстан облысы Қызылжар ауданының Бәйтерек ауылындағы Бағдарламаға қатысушылар көші-қон жөніндегі уәкілетті органға осы Ережеге қосымшаға сәйкес нысан бойынша жазбаша өтініштерді және мынадай құжаттарды:»;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«паспорттың немесе» деген сөздер алынып тасталсын;</w:t>
      </w:r>
      <w:r>
        <w:br/>
      </w:r>
      <w:r>
        <w:rPr>
          <w:rFonts w:ascii="Times New Roman"/>
          <w:b w:val="false"/>
          <w:i w:val="false"/>
          <w:color w:val="000000"/>
          <w:sz w:val="28"/>
        </w:rPr>
        <w:t>
      «азаматтығы жоқ тұлға куәлігінің» деген сөздерден кейін «не жеке басын куәландыратын құжаттарының,»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«куәлігінің» деген сөз «куәлігі болған жағдайда, оның»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«тиісті елді мекенде» деген сөздер «Қазақстан Республикасындағы тұрғылықты орны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бірінші абзацтағы «қаланың, ауданның уәкілетті органына» деген сөздер «көші-қон жөніндегі уәкілетті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«тиісті елді мекенде» деген сөздер «Қазақстан Республикасындағы тұрғылықты орны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Облыстың уәкілетті органдары көші-қон жөніндегі уәкілетті органдар ұсынған Бағдарламаға қатысуға үміткерлердің тізімдері мен құжаттары, сондай-ақ қаланың, ауданның уәкілетті органдары жасаған әрбір елді мекен бойынша қажет мамандықтардың тізімдері негізінде тұрғын үйге үміткерлер тізімін қалыптастырады және тұрғын үй комиссиясына қарауға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«7. Тұрғын үй комиссиясы облыстың уәкілетті органы ұсынған Бағдарламаға қатысуға үміткерлердің ішінен, олардың жұмыспен қамтылуы және отбасының табысын, сондай-ақ заңды және жеке тұлғалардың кепілгерлік ету мүмкіндіктерін ескере отырып:»;</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«үміткерлердің» деген сөз «Бағдарламаға қатысушылардың» деген сөздермен ауыстырылсын;</w:t>
      </w:r>
      <w:r>
        <w:br/>
      </w:r>
      <w:r>
        <w:rPr>
          <w:rFonts w:ascii="Times New Roman"/>
          <w:b w:val="false"/>
          <w:i w:val="false"/>
          <w:color w:val="000000"/>
          <w:sz w:val="28"/>
        </w:rPr>
        <w:t>
      «(бұдан әрі - тізім)»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«Бағдарламаға» деген сөз «2009 жылғы пилоттық жобалар бағдарламасына»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8-1 және 8-2-тармақтармен толықтырылсын:</w:t>
      </w:r>
      <w:r>
        <w:br/>
      </w:r>
      <w:r>
        <w:rPr>
          <w:rFonts w:ascii="Times New Roman"/>
          <w:b w:val="false"/>
          <w:i w:val="false"/>
          <w:color w:val="000000"/>
          <w:sz w:val="28"/>
        </w:rPr>
        <w:t>
      «8-1. 2010 жылғы пилоттық жобалар бағдарламасына қатысушыларға тұрғын үй сату үшін бюджеттік бағдарламалар әкімшісі бюджеттік бағдарламаларды іске асыру операторларына:</w:t>
      </w:r>
      <w:r>
        <w:br/>
      </w:r>
      <w:r>
        <w:rPr>
          <w:rFonts w:ascii="Times New Roman"/>
          <w:b w:val="false"/>
          <w:i w:val="false"/>
          <w:color w:val="000000"/>
          <w:sz w:val="28"/>
        </w:rPr>
        <w:t>
      Бағдарламаға қатысушыларға кредиттік шартқа сәйкес тұрғын үй салуға және сатып алуға Қазақстан Республикасының Үкіметі белгілеген сыйақы ставкасы бойынша кредит;</w:t>
      </w:r>
      <w:r>
        <w:br/>
      </w:r>
      <w:r>
        <w:rPr>
          <w:rFonts w:ascii="Times New Roman"/>
          <w:b w:val="false"/>
          <w:i w:val="false"/>
          <w:color w:val="000000"/>
          <w:sz w:val="28"/>
        </w:rPr>
        <w:t>
      ішкі инженерлік-коммуникациялық инфрақұрылымды салуға бюджет қаражатын береді.</w:t>
      </w:r>
      <w:r>
        <w:br/>
      </w:r>
      <w:r>
        <w:rPr>
          <w:rFonts w:ascii="Times New Roman"/>
          <w:b w:val="false"/>
          <w:i w:val="false"/>
          <w:color w:val="000000"/>
          <w:sz w:val="28"/>
        </w:rPr>
        <w:t>
      Бюджеттік бағдарламаларды іске асыру операторы (Оңтүстік Қазақстан облысы Шымкент қаласының «Асар» шағын ауданын қоспағанда):</w:t>
      </w:r>
      <w:r>
        <w:br/>
      </w:r>
      <w:r>
        <w:rPr>
          <w:rFonts w:ascii="Times New Roman"/>
          <w:b w:val="false"/>
          <w:i w:val="false"/>
          <w:color w:val="000000"/>
          <w:sz w:val="28"/>
        </w:rPr>
        <w:t>
      Банкпен Ынтымақтастық туралы екі жақты келісім жасасады, онда тараптардың пилоттық жобаны іске асыру шеңберіндегі құқықтары мен міндеттері регламенттеледі;</w:t>
      </w:r>
      <w:r>
        <w:br/>
      </w:r>
      <w:r>
        <w:rPr>
          <w:rFonts w:ascii="Times New Roman"/>
          <w:b w:val="false"/>
          <w:i w:val="false"/>
          <w:color w:val="000000"/>
          <w:sz w:val="28"/>
        </w:rPr>
        <w:t>
      құрылыс салушы компаниялар арасында тұрғын үй салуға конкурс өткізеді, құрылыс салушы компанияны айқындайды және Тұрғын үй салуға екі жақты келісім жасасады.</w:t>
      </w:r>
      <w:r>
        <w:br/>
      </w:r>
      <w:r>
        <w:rPr>
          <w:rFonts w:ascii="Times New Roman"/>
          <w:b w:val="false"/>
          <w:i w:val="false"/>
          <w:color w:val="000000"/>
          <w:sz w:val="28"/>
        </w:rPr>
        <w:t>
      2010 жылы бюджеттік бағдарламаларды іске асыру операторы Оңтүстік Қазақстан облысы Шымкент қаласының «Асар» шағын ауданындағы Бағдарламаға қатысушымен және Бағдарламаға қатысушы таңдап алған салушымен үш жақты шарт жасасады.</w:t>
      </w:r>
      <w:r>
        <w:br/>
      </w:r>
      <w:r>
        <w:rPr>
          <w:rFonts w:ascii="Times New Roman"/>
          <w:b w:val="false"/>
          <w:i w:val="false"/>
          <w:color w:val="000000"/>
          <w:sz w:val="28"/>
        </w:rPr>
        <w:t>
      8-2. Сыртқы инженерлік-коммуникациялық инфрақұрылымды жергілікті атқарушы орган жүзеге асырады.»;</w:t>
      </w:r>
      <w:r>
        <w:br/>
      </w:r>
      <w:r>
        <w:rPr>
          <w:rFonts w:ascii="Times New Roman"/>
          <w:b w:val="false"/>
          <w:i w:val="false"/>
          <w:color w:val="000000"/>
          <w:sz w:val="28"/>
        </w:rPr>
        <w:t>
      «Ақмола облысы Көкшетау қаласының Красный Яр ауылындағы және Шығыс Қазақстан облысының Курчатов қаласындағы Бағдарламаға қатысушыларға тұрғын үй сату тәртібі» деген кіші бөлімнің атауы мынадай редакцияда жазылсын:</w:t>
      </w:r>
      <w:r>
        <w:br/>
      </w:r>
      <w:r>
        <w:rPr>
          <w:rFonts w:ascii="Times New Roman"/>
          <w:b w:val="false"/>
          <w:i w:val="false"/>
          <w:color w:val="000000"/>
          <w:sz w:val="28"/>
        </w:rPr>
        <w:t>
      «Ақмола облысы Көкшетау қаласының Красный Яр ауылындағы, Ақмола облысы Степногор қаласының Қарабұлақ ауылындағы, Ақтөбе облысы Хромтау ауданының Көктау ауылындағы, Шығыс Қазақстан облысының Курчатов және Өскемен қалаларындағы, Қостанай облысы Қостанай ауданының Заречный кентіндегі, Солтүстік Қазақстан облысы Қызылжар ауданының Бәйтерек ауылындағы Бағдарламаға қатысушыларға тұрғын үй сату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Тұрғын үй комиссиясы ай сайын, келесі айдың 5-күнінен кешіктірмей Бағдарламаға қатысушылардың тізімін:</w:t>
      </w:r>
      <w:r>
        <w:br/>
      </w:r>
      <w:r>
        <w:rPr>
          <w:rFonts w:ascii="Times New Roman"/>
          <w:b w:val="false"/>
          <w:i w:val="false"/>
          <w:color w:val="000000"/>
          <w:sz w:val="28"/>
        </w:rPr>
        <w:t>
      2009 жылы - Банк пен ӘКК-ге;</w:t>
      </w:r>
      <w:r>
        <w:br/>
      </w:r>
      <w:r>
        <w:rPr>
          <w:rFonts w:ascii="Times New Roman"/>
          <w:b w:val="false"/>
          <w:i w:val="false"/>
          <w:color w:val="000000"/>
          <w:sz w:val="28"/>
        </w:rPr>
        <w:t>
      2010 жылы - Банк пен бюджеттік бағдарламаларды іске асыру операторына бір мезгілде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абзацындағы «ӘКК Келісімге сәйкес» деген сөздер «2009 жылы ӘКК, ал 2010 жылы бюджеттік бағдарламаларды іске асыру операторы»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«ӘКК» деген аббревиатурадан кейін «немесе бюджеттік бағдарламаларды іске асыру операторы»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«ӘКК» деген аббревиатурадан кейін «немесе бюджеттік бағдарламаларды іске асыру операторы»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«ӘКК-ге» деген аббревиатурадан кейін «немесе бюджеттік бағдарламаларды іске асыру операторына» деген сөздермен толықтырылсын;</w:t>
      </w:r>
      <w:r>
        <w:br/>
      </w:r>
      <w:r>
        <w:rPr>
          <w:rFonts w:ascii="Times New Roman"/>
          <w:b w:val="false"/>
          <w:i w:val="false"/>
          <w:color w:val="000000"/>
          <w:sz w:val="28"/>
        </w:rPr>
        <w:t>
      «Келісімге сәйкес»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«Банк пен ӘКК-ге» деген сөздер «Банк пен бюджеттік бағдарламаларды іске асыру операторына бір мезгілде»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«ӘКК» деген аббревиатурадан кейін «немесе бюджеттік бағдарламаларды іске асыру операторы»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 xml:space="preserve"> «ӘКК» деген аббревиатурадан кейін «немесе бюджеттік бағдарламаларды іске асыру операторы»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 xml:space="preserve"> «ӘКК» деген аббревиатурадан кейін «немесе бюджеттік бағдарламаларды іске асыру операторы»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«қарыз сомасын» деген сөздердің алдынан «жылдық 4,5 %-бен» деген сөздермен толықтырылсын;</w:t>
      </w:r>
      <w:r>
        <w:br/>
      </w:r>
      <w:r>
        <w:rPr>
          <w:rFonts w:ascii="Times New Roman"/>
          <w:b w:val="false"/>
          <w:i w:val="false"/>
          <w:color w:val="000000"/>
          <w:sz w:val="28"/>
        </w:rPr>
        <w:t>
      «ӘКК» деген аббревиатурадан кейін «немесе бюджеттік бағдарламаларды іске асыру операторы»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бірінші абзацтағы «ӘКК» деген аббревиатурадан кейін «немесе бюджеттік бағдарламаларды іске асыру операторы» деген сөздермен толықтырылсын;</w:t>
      </w:r>
      <w:r>
        <w:br/>
      </w:r>
      <w:r>
        <w:rPr>
          <w:rFonts w:ascii="Times New Roman"/>
          <w:b w:val="false"/>
          <w:i w:val="false"/>
          <w:color w:val="000000"/>
          <w:sz w:val="28"/>
        </w:rPr>
        <w:t>
      екінші абзацтағы «ӘКК» деген аббревиатурадан кейін «немесе бюджеттік бағдарламалардың операторы» деген сөздермен ауыстырылсын;</w:t>
      </w:r>
      <w:r>
        <w:br/>
      </w:r>
      <w:r>
        <w:rPr>
          <w:rFonts w:ascii="Times New Roman"/>
          <w:b w:val="false"/>
          <w:i w:val="false"/>
          <w:color w:val="000000"/>
          <w:sz w:val="28"/>
        </w:rPr>
        <w:t>
      «Оңтүстік Қазақстан облысы Шымкент қаласының «Асар» шағын ауданындағы Бағдарламаға қатысушыларға тұрғын үй сату тәртібі» деген кіші бөлімнің тақырыбы «2009 жылы» деген сөздермен басталсын;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екінші абзацындағы «қарыз сомасын» деген сөздердің алдынан «жылдық 4,5 %-бен» деген сездермен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«2010 жылы Оңтүстік Қазақстан облысы Шымкент қаласының «Асар» шағын ауданындағы Бағдарламаға қатысушыларға тұрғын үй сату тәртібі</w:t>
      </w:r>
      <w:r>
        <w:br/>
      </w:r>
      <w:r>
        <w:rPr>
          <w:rFonts w:ascii="Times New Roman"/>
          <w:b w:val="false"/>
          <w:i w:val="false"/>
          <w:color w:val="000000"/>
          <w:sz w:val="28"/>
        </w:rPr>
        <w:t>
</w:t>
      </w:r>
      <w:r>
        <w:rPr>
          <w:rFonts w:ascii="Times New Roman"/>
          <w:b w:val="false"/>
          <w:i w:val="false"/>
          <w:color w:val="000000"/>
          <w:sz w:val="28"/>
        </w:rPr>
        <w:t>
      38. Бюджеттік бағдарламаларды іске асыру операторы тұрғын үй комиссиясынан алынған тізім негізінде он жұмыс күні ішінде әрбір Бағдарламаға қатысушымен және Бағдарламаға қатысушы таңдап алған құрылыс салушымен үш жақты шарт жасасады, онда мынадай:</w:t>
      </w:r>
      <w:r>
        <w:br/>
      </w:r>
      <w:r>
        <w:rPr>
          <w:rFonts w:ascii="Times New Roman"/>
          <w:b w:val="false"/>
          <w:i w:val="false"/>
          <w:color w:val="000000"/>
          <w:sz w:val="28"/>
        </w:rPr>
        <w:t>
</w:t>
      </w:r>
      <w:r>
        <w:rPr>
          <w:rFonts w:ascii="Times New Roman"/>
          <w:b w:val="false"/>
          <w:i w:val="false"/>
          <w:color w:val="000000"/>
          <w:sz w:val="28"/>
        </w:rPr>
        <w:t>
      1) Бағдарламаға қатысушының:</w:t>
      </w:r>
      <w:r>
        <w:br/>
      </w:r>
      <w:r>
        <w:rPr>
          <w:rFonts w:ascii="Times New Roman"/>
          <w:b w:val="false"/>
          <w:i w:val="false"/>
          <w:color w:val="000000"/>
          <w:sz w:val="28"/>
        </w:rPr>
        <w:t>
      а) Банкпен тұрғын үй құрылыс жинақтары туралы шарт жасасу:</w:t>
      </w:r>
      <w:r>
        <w:br/>
      </w:r>
      <w:r>
        <w:rPr>
          <w:rFonts w:ascii="Times New Roman"/>
          <w:b w:val="false"/>
          <w:i w:val="false"/>
          <w:color w:val="000000"/>
          <w:sz w:val="28"/>
        </w:rPr>
        <w:t>
      тұрғын үй құрылысы аяқталғаннан кейін тұрғын үй құрылыс жинақтары туралы шарттың талаптарына сәйкес тұрғын үй құнының 5 %-ы сомасында Банкке бастапқы жарна енгізу туралы;</w:t>
      </w:r>
      <w:r>
        <w:br/>
      </w:r>
      <w:r>
        <w:rPr>
          <w:rFonts w:ascii="Times New Roman"/>
          <w:b w:val="false"/>
          <w:i w:val="false"/>
          <w:color w:val="000000"/>
          <w:sz w:val="28"/>
        </w:rPr>
        <w:t>
      тұрғын үй қарызын алу және тұрғын үйді кепіл ретінде беру мақсатында тұрғын үй құрылысы аяқталғаннан кейін тұрғын үй құрылыс жинақтары туралы шарттың талаптарына сәйкес 5,5 жылдан аспайтын мерзімде Банктегі шотта жинақтауды жүзеге асыру туралы;</w:t>
      </w:r>
      <w:r>
        <w:br/>
      </w:r>
      <w:r>
        <w:rPr>
          <w:rFonts w:ascii="Times New Roman"/>
          <w:b w:val="false"/>
          <w:i w:val="false"/>
          <w:color w:val="000000"/>
          <w:sz w:val="28"/>
        </w:rPr>
        <w:t>
      б) жер учаскесін кепіл ретінде беру;</w:t>
      </w:r>
      <w:r>
        <w:br/>
      </w:r>
      <w:r>
        <w:rPr>
          <w:rFonts w:ascii="Times New Roman"/>
          <w:b w:val="false"/>
          <w:i w:val="false"/>
          <w:color w:val="000000"/>
          <w:sz w:val="28"/>
        </w:rPr>
        <w:t>
</w:t>
      </w:r>
      <w:r>
        <w:rPr>
          <w:rFonts w:ascii="Times New Roman"/>
          <w:b w:val="false"/>
          <w:i w:val="false"/>
          <w:color w:val="000000"/>
          <w:sz w:val="28"/>
        </w:rPr>
        <w:t>
      2) Бағдарламаға қатысушы таңдап алған салушының:</w:t>
      </w:r>
      <w:r>
        <w:br/>
      </w:r>
      <w:r>
        <w:rPr>
          <w:rFonts w:ascii="Times New Roman"/>
          <w:b w:val="false"/>
          <w:i w:val="false"/>
          <w:color w:val="000000"/>
          <w:sz w:val="28"/>
        </w:rPr>
        <w:t>
      тұрғын үйді уақтылы және сапалы салуды қамтамасыз ету;</w:t>
      </w:r>
      <w:r>
        <w:br/>
      </w:r>
      <w:r>
        <w:rPr>
          <w:rFonts w:ascii="Times New Roman"/>
          <w:b w:val="false"/>
          <w:i w:val="false"/>
          <w:color w:val="000000"/>
          <w:sz w:val="28"/>
        </w:rPr>
        <w:t>
      бюджеттік бағдарламаларды іске асыру операторына орындалған жұмыстар актілерін уақтылы ұсыну;</w:t>
      </w:r>
      <w:r>
        <w:br/>
      </w:r>
      <w:r>
        <w:rPr>
          <w:rFonts w:ascii="Times New Roman"/>
          <w:b w:val="false"/>
          <w:i w:val="false"/>
          <w:color w:val="000000"/>
          <w:sz w:val="28"/>
        </w:rPr>
        <w:t>
</w:t>
      </w:r>
      <w:r>
        <w:rPr>
          <w:rFonts w:ascii="Times New Roman"/>
          <w:b w:val="false"/>
          <w:i w:val="false"/>
          <w:color w:val="000000"/>
          <w:sz w:val="28"/>
        </w:rPr>
        <w:t>
      3) бюджеттік бағдарламаларды іске асыру операторының:</w:t>
      </w:r>
      <w:r>
        <w:br/>
      </w:r>
      <w:r>
        <w:rPr>
          <w:rFonts w:ascii="Times New Roman"/>
          <w:b w:val="false"/>
          <w:i w:val="false"/>
          <w:color w:val="000000"/>
          <w:sz w:val="28"/>
        </w:rPr>
        <w:t>
      құрылыс салушы орындалған жұмыстар актісін ұсынғаннан кейін тұрғын үй құрылысын қаржыландыру;</w:t>
      </w:r>
      <w:r>
        <w:br/>
      </w:r>
      <w:r>
        <w:rPr>
          <w:rFonts w:ascii="Times New Roman"/>
          <w:b w:val="false"/>
          <w:i w:val="false"/>
          <w:color w:val="000000"/>
          <w:sz w:val="28"/>
        </w:rPr>
        <w:t>
      құрылыс салушы орындаған жұмыстардың сапасын бақылауды жүзеге асыру;</w:t>
      </w:r>
      <w:r>
        <w:br/>
      </w:r>
      <w:r>
        <w:rPr>
          <w:rFonts w:ascii="Times New Roman"/>
          <w:b w:val="false"/>
          <w:i w:val="false"/>
          <w:color w:val="000000"/>
          <w:sz w:val="28"/>
        </w:rPr>
        <w:t>
      құрылыс салушының құрылысқа бөлінген қаражатты мақсатты пайдалануын бақылауды жүзеге асыру міндеттері көзделеді.</w:t>
      </w:r>
      <w:r>
        <w:br/>
      </w:r>
      <w:r>
        <w:rPr>
          <w:rFonts w:ascii="Times New Roman"/>
          <w:b w:val="false"/>
          <w:i w:val="false"/>
          <w:color w:val="000000"/>
          <w:sz w:val="28"/>
        </w:rPr>
        <w:t>
</w:t>
      </w:r>
      <w:r>
        <w:rPr>
          <w:rFonts w:ascii="Times New Roman"/>
          <w:b w:val="false"/>
          <w:i w:val="false"/>
          <w:color w:val="000000"/>
          <w:sz w:val="28"/>
        </w:rPr>
        <w:t>
      39. Бюджеттік бағдарламаларды іске асыру операторы осы Ереженің 12, 13, 14, 15, 16, 17, 18, 19, 20, 21 және 22-тармақтарына сәйкес тұрғын үйді сатуды жүзеге асырады.</w:t>
      </w:r>
      <w:r>
        <w:br/>
      </w:r>
      <w:r>
        <w:rPr>
          <w:rFonts w:ascii="Times New Roman"/>
          <w:b w:val="false"/>
          <w:i w:val="false"/>
          <w:color w:val="000000"/>
          <w:sz w:val="28"/>
        </w:rPr>
        <w:t>
</w:t>
      </w:r>
      <w:r>
        <w:rPr>
          <w:rFonts w:ascii="Times New Roman"/>
          <w:b w:val="false"/>
          <w:i w:val="false"/>
          <w:color w:val="000000"/>
          <w:sz w:val="28"/>
        </w:rPr>
        <w:t>
      40. Бюджеттік бағдарламаларды іске асыру операторы қаражат Банктен оның шотына түскеннен кейін жер учаскесі түрінде берілген кепілдік мүлікті Бағдарламаға қатысушыға қайтарады.».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