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bcb9" w14:textId="5a2b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 құралдарына, психотроптық заттар мен прекурсорларға 2010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2009 жылғы 29 желтоқсандағы № 2212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халықаралық квоталарды бекіту үшін қоса беріліп отырған Қазақстан Республикасының есірткі құралдарына, психотроптық заттар мен прекурсорларға 2010 жылға арналған қажеттілік нормаларын Біріккен Ұлттар Ұйымының Есірткіні бақылау жөніндегі халықаралық комитетінің штаб-пәтеріне (Вена, Австрия Республикасы) жіберсін.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халықаралық квоталарды бекіткеннен кейін есірткі құралдарына, психотроптық заттар мен прекурсорларға 2010 жылға арналған мемлекеттік квотаны бекіту үшін соның шегінде лицензиялары бар заңды тұлғалар олардың айналымын жүзеге асыратын қажеттілік есебін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29 желтоқсандағы</w:t>
      </w:r>
      <w:r>
        <w:br/>
      </w:r>
      <w:r>
        <w:rPr>
          <w:rFonts w:ascii="Times New Roman"/>
          <w:b w:val="false"/>
          <w:i w:val="false"/>
          <w:color w:val="000000"/>
          <w:sz w:val="28"/>
        </w:rPr>
        <w:t xml:space="preserve">
№ 2212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Республикасының есірткі құралдарына, психотроптық</w:t>
      </w:r>
      <w:r>
        <w:br/>
      </w:r>
      <w:r>
        <w:rPr>
          <w:rFonts w:ascii="Times New Roman"/>
          <w:b w:val="false"/>
          <w:i w:val="false"/>
          <w:color w:val="000000"/>
          <w:sz w:val="28"/>
        </w:rPr>
        <w:t>
</w:t>
      </w:r>
      <w:r>
        <w:rPr>
          <w:rFonts w:ascii="Times New Roman"/>
          <w:b/>
          <w:i w:val="false"/>
          <w:color w:val="000080"/>
          <w:sz w:val="28"/>
        </w:rPr>
        <w:t>заттар мен прекурсорларға 2010 жылға арналған қажеттілік</w:t>
      </w:r>
      <w:r>
        <w:br/>
      </w:r>
      <w:r>
        <w:rPr>
          <w:rFonts w:ascii="Times New Roman"/>
          <w:b w:val="false"/>
          <w:i w:val="false"/>
          <w:color w:val="000000"/>
          <w:sz w:val="28"/>
        </w:rPr>
        <w:t>
</w:t>
      </w:r>
      <w:r>
        <w:rPr>
          <w:rFonts w:ascii="Times New Roman"/>
          <w:b/>
          <w:i w:val="false"/>
          <w:color w:val="000080"/>
          <w:sz w:val="28"/>
        </w:rPr>
        <w:t>нормалары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Есірткі құралдарына қажеттіліктердің жылдық есептеулері,</w:t>
      </w:r>
      <w:r>
        <w:br/>
      </w:r>
      <w:r>
        <w:rPr>
          <w:rFonts w:ascii="Times New Roman"/>
          <w:b w:val="false"/>
          <w:i w:val="false"/>
          <w:color w:val="000000"/>
          <w:sz w:val="28"/>
        </w:rPr>
        <w:t>
</w:t>
      </w:r>
      <w:r>
        <w:rPr>
          <w:rFonts w:ascii="Times New Roman"/>
          <w:b/>
          <w:i w:val="false"/>
          <w:color w:val="000080"/>
          <w:sz w:val="28"/>
        </w:rPr>
        <w:t>синтетикалық есірткілерді дайындау көлемі, апиынды өндіру</w:t>
      </w:r>
      <w:r>
        <w:br/>
      </w:r>
      <w:r>
        <w:rPr>
          <w:rFonts w:ascii="Times New Roman"/>
          <w:b w:val="false"/>
          <w:i w:val="false"/>
          <w:color w:val="000000"/>
          <w:sz w:val="28"/>
        </w:rPr>
        <w:t>
</w:t>
      </w:r>
      <w:r>
        <w:rPr>
          <w:rFonts w:ascii="Times New Roman"/>
          <w:b/>
          <w:i w:val="false"/>
          <w:color w:val="000080"/>
          <w:sz w:val="28"/>
        </w:rPr>
        <w:t>және апиын өндіруде өзге мақсаттарда апиын көкнәрін өсіру</w:t>
      </w:r>
      <w:r>
        <w:br/>
      </w:r>
      <w:r>
        <w:rPr>
          <w:rFonts w:ascii="Times New Roman"/>
          <w:b w:val="false"/>
          <w:i w:val="false"/>
          <w:color w:val="000000"/>
          <w:sz w:val="28"/>
        </w:rPr>
        <w:t>
</w:t>
      </w:r>
      <w:r>
        <w:rPr>
          <w:rFonts w:ascii="Times New Roman"/>
          <w:b/>
          <w:i w:val="false"/>
          <w:color w:val="000080"/>
          <w:sz w:val="28"/>
        </w:rPr>
        <w:t>көлемі</w:t>
      </w:r>
    </w:p>
    <w:p>
      <w:pPr>
        <w:spacing w:after="0"/>
        <w:ind w:left="0"/>
        <w:jc w:val="both"/>
      </w:pPr>
      <w:r>
        <w:rPr>
          <w:rFonts w:ascii="Times New Roman"/>
          <w:b w:val="false"/>
          <w:i w:val="false"/>
          <w:color w:val="000000"/>
          <w:sz w:val="28"/>
        </w:rPr>
        <w:t>      1961 жылғы Есірткі құралдары туралы бірыңғай конвенция: 1, 12, 19-баптар.</w:t>
      </w:r>
      <w:r>
        <w:br/>
      </w:r>
      <w:r>
        <w:rPr>
          <w:rFonts w:ascii="Times New Roman"/>
          <w:b w:val="false"/>
          <w:i w:val="false"/>
          <w:color w:val="000000"/>
          <w:sz w:val="28"/>
        </w:rPr>
        <w:t>
      1961 жылғы Есірткі құралдары туралы бірыңғай конвенцияға түзетулер енгізу туралы 1972 жылғы 25 наурыздағы Хаттама: 5 және 9-баптар.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3"/>
      </w:tblGrid>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ЕЛ/АУМАҚ: Қазақстан Республикасы   КҮНІ: 2010 жылғы 1 қаңтар </w:t>
            </w:r>
            <w:r>
              <w:br/>
            </w:r>
            <w:r>
              <w:rPr>
                <w:rFonts w:ascii="Times New Roman"/>
                <w:b w:val="false"/>
                <w:i w:val="false"/>
                <w:color w:val="000000"/>
                <w:sz w:val="20"/>
              </w:rPr>
              <w:t>
</w:t>
            </w:r>
            <w:r>
              <w:rPr>
                <w:rFonts w:ascii="Times New Roman"/>
                <w:b w:val="false"/>
                <w:i w:val="false"/>
                <w:color w:val="000000"/>
                <w:sz w:val="20"/>
              </w:rPr>
              <w:t>ВЕДОМСТВО: Қазақстан Республикасы Ішкі істер министрлігінің Есірткі бизнесіне қарсы күрес және есірткі айналымын бақылау комитеті</w:t>
            </w:r>
            <w:r>
              <w:br/>
            </w:r>
            <w:r>
              <w:rPr>
                <w:rFonts w:ascii="Times New Roman"/>
                <w:b w:val="false"/>
                <w:i w:val="false"/>
                <w:color w:val="000000"/>
                <w:sz w:val="20"/>
              </w:rPr>
              <w:t>
</w:t>
            </w:r>
            <w:r>
              <w:rPr>
                <w:rFonts w:ascii="Times New Roman"/>
                <w:b w:val="false"/>
                <w:i w:val="false"/>
                <w:color w:val="000000"/>
                <w:sz w:val="20"/>
              </w:rPr>
              <w:t>ЖАУАПТЫ ЛАУАЗЫМДЫ АДАМНЫҢ Т.А.Ә: Сүлейменов Жанат Қуанышұлы</w:t>
            </w:r>
            <w:r>
              <w:br/>
            </w:r>
            <w:r>
              <w:rPr>
                <w:rFonts w:ascii="Times New Roman"/>
                <w:b w:val="false"/>
                <w:i w:val="false"/>
                <w:color w:val="000000"/>
                <w:sz w:val="20"/>
              </w:rPr>
              <w:t>
</w:t>
            </w:r>
            <w:r>
              <w:rPr>
                <w:rFonts w:ascii="Times New Roman"/>
                <w:b w:val="false"/>
                <w:i w:val="false"/>
                <w:color w:val="000000"/>
                <w:sz w:val="20"/>
              </w:rPr>
              <w:t xml:space="preserve">АТАҒЫ/ЛАУАЗЫМЫ: Қазақстан Республикасы Ішкі істер министрлігі </w:t>
            </w:r>
            <w:r>
              <w:br/>
            </w:r>
            <w:r>
              <w:rPr>
                <w:rFonts w:ascii="Times New Roman"/>
                <w:b w:val="false"/>
                <w:i w:val="false"/>
                <w:color w:val="000000"/>
                <w:sz w:val="20"/>
              </w:rPr>
              <w:t>
</w:t>
            </w:r>
            <w:r>
              <w:rPr>
                <w:rFonts w:ascii="Times New Roman"/>
                <w:b w:val="false"/>
                <w:i w:val="false"/>
                <w:color w:val="000000"/>
                <w:sz w:val="20"/>
              </w:rPr>
              <w:t>Есірткі бизнесіне қарсы күрес және есірткі айналымын бақылау комитетінің төрағасы</w:t>
            </w:r>
          </w:p>
          <w:p>
            <w:pPr>
              <w:spacing w:after="20"/>
              <w:ind w:left="20"/>
              <w:jc w:val="both"/>
            </w:pPr>
            <w:r>
              <w:rPr>
                <w:rFonts w:ascii="Times New Roman"/>
                <w:b w:val="false"/>
                <w:i w:val="false"/>
                <w:color w:val="000000"/>
                <w:sz w:val="20"/>
              </w:rPr>
              <w:t>              қолы:_________________</w:t>
            </w:r>
            <w:r>
              <w:br/>
            </w:r>
            <w:r>
              <w:rPr>
                <w:rFonts w:ascii="Times New Roman"/>
                <w:b w:val="false"/>
                <w:i w:val="false"/>
                <w:color w:val="000000"/>
                <w:sz w:val="20"/>
              </w:rPr>
              <w:t>
</w:t>
            </w:r>
            <w:r>
              <w:rPr>
                <w:rFonts w:ascii="Times New Roman"/>
                <w:b w:val="false"/>
                <w:i w:val="false"/>
                <w:color w:val="000000"/>
                <w:sz w:val="20"/>
              </w:rPr>
              <w:t>           Есептеу 2010 күнтізбелік жылға жатады.</w:t>
            </w:r>
          </w:p>
        </w:tc>
      </w:tr>
    </w:tbl>
    <w:p>
      <w:pPr>
        <w:spacing w:after="0"/>
        <w:ind w:left="0"/>
        <w:jc w:val="both"/>
      </w:pPr>
      <w:r>
        <w:rPr>
          <w:rFonts w:ascii="Times New Roman"/>
          <w:b/>
          <w:i w:val="false"/>
          <w:color w:val="000080"/>
          <w:sz w:val="28"/>
        </w:rPr>
        <w:t>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3"/>
      </w:tblGrid>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есептеулер бір данада ЕСІРТКІНІ БАҚЫЛАУ ЖӨНІНДЕГІ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P.O.Box 500, A-1400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a</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Form В</w:t>
      </w:r>
      <w:r>
        <w:br/>
      </w:r>
      <w:r>
        <w:rPr>
          <w:rFonts w:ascii="Times New Roman"/>
          <w:b w:val="false"/>
          <w:i w:val="false"/>
          <w:color w:val="000000"/>
          <w:sz w:val="28"/>
        </w:rPr>
        <w:t>
Page 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 бөлім</w:t>
      </w:r>
      <w:r>
        <w:br/>
      </w:r>
      <w:r>
        <w:rPr>
          <w:rFonts w:ascii="Times New Roman"/>
          <w:b w:val="false"/>
          <w:i w:val="false"/>
          <w:color w:val="000000"/>
          <w:sz w:val="28"/>
        </w:rPr>
        <w:t>
</w:t>
      </w:r>
      <w:r>
        <w:rPr>
          <w:rFonts w:ascii="Times New Roman"/>
          <w:b/>
          <w:i w:val="false"/>
          <w:color w:val="000080"/>
          <w:sz w:val="28"/>
        </w:rPr>
        <w:t>Есірткі құралдарына қажеттіліктердің жылдық есептеулері</w:t>
      </w:r>
      <w:r>
        <w:br/>
      </w:r>
      <w:r>
        <w:rPr>
          <w:rFonts w:ascii="Times New Roman"/>
          <w:b w:val="false"/>
          <w:i w:val="false"/>
          <w:color w:val="000000"/>
          <w:sz w:val="28"/>
        </w:rPr>
        <w:t>
</w:t>
      </w:r>
      <w:r>
        <w:rPr>
          <w:rFonts w:ascii="Times New Roman"/>
          <w:b/>
          <w:i w:val="false"/>
          <w:color w:val="000080"/>
          <w:sz w:val="28"/>
        </w:rPr>
        <w:t>(БАРЛЫҚ ЕЛДЕР МЕН АУМАҚТАР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Елдегі немесе аумақтағы практика жүргізуші дәрігерлердің саны: дәрігерлер: </w:t>
            </w:r>
            <w:r>
              <w:rPr>
                <w:rFonts w:ascii="Times New Roman"/>
                <w:b w:val="false"/>
                <w:i w:val="false"/>
                <w:color w:val="000000"/>
                <w:sz w:val="20"/>
                <w:u w:val="single"/>
              </w:rPr>
              <w:t>58945</w:t>
            </w:r>
            <w:r>
              <w:rPr>
                <w:rFonts w:ascii="Times New Roman"/>
                <w:b w:val="false"/>
                <w:i w:val="false"/>
                <w:color w:val="000000"/>
                <w:sz w:val="20"/>
              </w:rPr>
              <w:t xml:space="preserve">; тіс дәрігерлері: </w:t>
            </w:r>
            <w:r>
              <w:rPr>
                <w:rFonts w:ascii="Times New Roman"/>
                <w:b w:val="false"/>
                <w:i w:val="false"/>
                <w:color w:val="000000"/>
                <w:sz w:val="20"/>
                <w:u w:val="single"/>
              </w:rPr>
              <w:t>4370</w:t>
            </w:r>
            <w:r>
              <w:rPr>
                <w:rFonts w:ascii="Times New Roman"/>
                <w:b w:val="false"/>
                <w:i w:val="false"/>
                <w:color w:val="000000"/>
                <w:sz w:val="20"/>
              </w:rPr>
              <w:t xml:space="preserve">; ветеринарлар: </w:t>
            </w:r>
            <w:r>
              <w:rPr>
                <w:rFonts w:ascii="Times New Roman"/>
                <w:b w:val="false"/>
                <w:i w:val="false"/>
                <w:color w:val="000000"/>
                <w:sz w:val="20"/>
                <w:u w:val="single"/>
              </w:rPr>
              <w:t>9760</w:t>
            </w:r>
            <w:r>
              <w:rPr>
                <w:rFonts w:ascii="Times New Roman"/>
                <w:b w:val="false"/>
                <w:i w:val="false"/>
                <w:color w:val="000000"/>
                <w:sz w:val="20"/>
              </w:rPr>
              <w:t xml:space="preserve"> Дәріханалар саны: 5153 Ауруханалар саны: </w:t>
            </w:r>
            <w:r>
              <w:rPr>
                <w:rFonts w:ascii="Times New Roman"/>
                <w:b w:val="false"/>
                <w:i w:val="false"/>
                <w:color w:val="000000"/>
                <w:sz w:val="20"/>
                <w:u w:val="single"/>
              </w:rPr>
              <w:t>1041;</w:t>
            </w:r>
            <w:r>
              <w:rPr>
                <w:rFonts w:ascii="Times New Roman"/>
                <w:b w:val="false"/>
                <w:i w:val="false"/>
                <w:color w:val="000000"/>
                <w:sz w:val="20"/>
              </w:rPr>
              <w:t xml:space="preserve"> Ауруханалардағы жалпы орын саны: </w:t>
            </w:r>
            <w:r>
              <w:rPr>
                <w:rFonts w:ascii="Times New Roman"/>
                <w:b w:val="false"/>
                <w:i w:val="false"/>
                <w:color w:val="000000"/>
                <w:sz w:val="20"/>
                <w:u w:val="single"/>
              </w:rPr>
              <w:t>120840</w:t>
            </w:r>
          </w:p>
          <w:p>
            <w:pPr>
              <w:spacing w:after="20"/>
              <w:ind w:left="20"/>
              <w:jc w:val="both"/>
            </w:pPr>
            <w:r>
              <w:rPr>
                <w:rFonts w:ascii="Times New Roman"/>
                <w:b w:val="false"/>
                <w:i w:val="false"/>
                <w:color w:val="000000"/>
                <w:sz w:val="20"/>
              </w:rPr>
              <w:t>ӘДІСТІ БАЯНДАУ</w:t>
            </w:r>
            <w:r>
              <w:br/>
            </w:r>
            <w:r>
              <w:rPr>
                <w:rFonts w:ascii="Times New Roman"/>
                <w:b w:val="false"/>
                <w:i w:val="false"/>
                <w:color w:val="000000"/>
                <w:sz w:val="20"/>
              </w:rPr>
              <w:t>
Есептеулерді белгілеуге арналған әдіс - эмпирикалық</w:t>
            </w:r>
          </w:p>
        </w:tc>
      </w:tr>
    </w:tbl>
    <w:p>
      <w:pPr>
        <w:spacing w:after="0"/>
        <w:ind w:left="0"/>
        <w:jc w:val="both"/>
      </w:pPr>
      <w:r>
        <w:rPr>
          <w:rFonts w:ascii="Times New Roman"/>
          <w:b w:val="false"/>
          <w:i w:val="false"/>
          <w:color w:val="000000"/>
          <w:sz w:val="28"/>
        </w:rPr>
        <w:t>Form В</w:t>
      </w:r>
      <w:r>
        <w:br/>
      </w:r>
      <w:r>
        <w:rPr>
          <w:rFonts w:ascii="Times New Roman"/>
          <w:b w:val="false"/>
          <w:i w:val="false"/>
          <w:color w:val="000000"/>
          <w:sz w:val="28"/>
        </w:rPr>
        <w:t>
Page 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 бөлім</w:t>
      </w:r>
      <w:r>
        <w:br/>
      </w:r>
      <w:r>
        <w:rPr>
          <w:rFonts w:ascii="Times New Roman"/>
          <w:b w:val="false"/>
          <w:i w:val="false"/>
          <w:color w:val="000000"/>
          <w:sz w:val="28"/>
        </w:rPr>
        <w:t>
</w:t>
      </w:r>
      <w:r>
        <w:rPr>
          <w:rFonts w:ascii="Times New Roman"/>
          <w:b/>
          <w:i w:val="false"/>
          <w:color w:val="000080"/>
          <w:sz w:val="28"/>
        </w:rPr>
        <w:t>Есірткі құралдарына қажеттіліктердің жылдық есептеулері</w:t>
      </w:r>
      <w:r>
        <w:br/>
      </w:r>
      <w:r>
        <w:rPr>
          <w:rFonts w:ascii="Times New Roman"/>
          <w:b w:val="false"/>
          <w:i w:val="false"/>
          <w:color w:val="000000"/>
          <w:sz w:val="28"/>
        </w:rPr>
        <w:t>
</w:t>
      </w:r>
      <w:r>
        <w:rPr>
          <w:rFonts w:ascii="Times New Roman"/>
          <w:b/>
          <w:i w:val="false"/>
          <w:color w:val="000080"/>
          <w:sz w:val="28"/>
        </w:rPr>
        <w:t>(БАРЛЫҚ ЕЛДЕР МЕН АУМАҚТАР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910"/>
        <w:gridCol w:w="1250"/>
        <w:gridCol w:w="738"/>
        <w:gridCol w:w="815"/>
        <w:gridCol w:w="844"/>
        <w:gridCol w:w="786"/>
        <w:gridCol w:w="804"/>
        <w:gridCol w:w="797"/>
        <w:gridCol w:w="1021"/>
        <w:gridCol w:w="1361"/>
        <w:gridCol w:w="1176"/>
        <w:gridCol w:w="1253"/>
      </w:tblGrid>
      <w:tr>
        <w:trPr>
          <w:trHeight w:val="30" w:hRule="atLeast"/>
        </w:trPr>
        <w:tc>
          <w:tcPr>
            <w:tcW w:w="204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Есірткі құралы</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Елдің ішінде медициналық және ғылыми мақсаттарда тұтынуға арналған мөлшері</w:t>
            </w: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Дайындауға арналған саны</w:t>
            </w:r>
          </w:p>
        </w:tc>
        <w:tc>
          <w:tcPr>
            <w:tcW w:w="0" w:type="auto"/>
            <w:gridSpan w:val="2"/>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қойма қорын толықтыруға арналған саны</w:t>
            </w:r>
          </w:p>
        </w:tc>
        <w:tc>
          <w:tcPr>
            <w:tcW w:w="0" w:type="auto"/>
            <w:gridSpan w:val="2"/>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Есептеуге жататын жылдың 31 желтоқсанындағы жағдай бойынша қоймадағы 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басқа да есірткі құралдары</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w:t>
            </w:r>
            <w:r>
              <w:rPr>
                <w:rFonts w:ascii="Times New Roman"/>
                <w:b w:val="false"/>
                <w:i w:val="false"/>
                <w:color w:val="000000"/>
                <w:sz w:val="20"/>
              </w:rPr>
              <w:t>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Осы есірткі құралдары, препараттар немесе заттар елдің ішінде немесе экспортқа тұтыну үшін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w:t>
            </w:r>
          </w:p>
        </w:tc>
        <w:tc>
          <w:tcPr>
            <w:tcW w:w="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7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Кодеин*</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804</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2842</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Кокаин</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b3b3b3"/>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b3b3b3"/>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Метадон</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b3b3b3"/>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b3b3b3"/>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Морфин*</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758</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Тебаин*</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Тримеперидин</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914</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Фентанил</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208</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Этилморфин</w:t>
            </w:r>
          </w:p>
        </w:tc>
        <w:tc>
          <w:tcPr>
            <w:tcW w:w="91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7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shd w:fill="c0c0c0"/>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1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Омнопон дәрілік препаратын дайындауды ескере отырып</w:t>
      </w:r>
    </w:p>
    <w:p>
      <w:pPr>
        <w:spacing w:after="0"/>
        <w:ind w:left="0"/>
        <w:jc w:val="both"/>
      </w:pPr>
      <w:r>
        <w:rPr>
          <w:rFonts w:ascii="Times New Roman"/>
          <w:b w:val="false"/>
          <w:i w:val="false"/>
          <w:color w:val="000000"/>
          <w:sz w:val="28"/>
        </w:rPr>
        <w:t>Form В</w:t>
      </w:r>
      <w:r>
        <w:br/>
      </w:r>
      <w:r>
        <w:rPr>
          <w:rFonts w:ascii="Times New Roman"/>
          <w:b w:val="false"/>
          <w:i w:val="false"/>
          <w:color w:val="000000"/>
          <w:sz w:val="28"/>
        </w:rPr>
        <w:t>
Page 10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III бөлім</w:t>
      </w:r>
      <w:r>
        <w:br/>
      </w:r>
      <w:r>
        <w:rPr>
          <w:rFonts w:ascii="Times New Roman"/>
          <w:b w:val="false"/>
          <w:i w:val="false"/>
          <w:color w:val="000000"/>
          <w:sz w:val="28"/>
        </w:rPr>
        <w:t>
</w:t>
      </w:r>
      <w:r>
        <w:rPr>
          <w:rFonts w:ascii="Times New Roman"/>
          <w:b/>
          <w:i w:val="false"/>
          <w:color w:val="000080"/>
          <w:sz w:val="28"/>
        </w:rPr>
        <w:t>Синтетикалық есірткі құралдарын дайындау</w:t>
      </w:r>
      <w:r>
        <w:br/>
      </w:r>
      <w:r>
        <w:rPr>
          <w:rFonts w:ascii="Times New Roman"/>
          <w:b w:val="false"/>
          <w:i w:val="false"/>
          <w:color w:val="000000"/>
          <w:sz w:val="28"/>
        </w:rPr>
        <w:t>
</w:t>
      </w:r>
      <w:r>
        <w:rPr>
          <w:rFonts w:ascii="Times New Roman"/>
          <w:b/>
          <w:i w:val="false"/>
          <w:color w:val="000080"/>
          <w:sz w:val="28"/>
        </w:rPr>
        <w:t>көлемінің жылдық есептеулері</w:t>
      </w:r>
    </w:p>
    <w:p>
      <w:pPr>
        <w:spacing w:after="0"/>
        <w:ind w:left="0"/>
        <w:jc w:val="both"/>
      </w:pPr>
      <w:r>
        <w:rPr>
          <w:rFonts w:ascii="Times New Roman"/>
          <w:b/>
          <w:i w:val="false"/>
          <w:color w:val="000080"/>
          <w:sz w:val="28"/>
        </w:rPr>
        <w:t>(СИНТЕТИКАЛЫҚ ЕСІРТКІ ҚҰРАЛДАРЫН ДАЙЫНДАУҒА РҰҚСАТ ЕТІЛГЕН ЕЛДЕР МЕН АУМАҚТАРҒА ҒАНА ҚАТЫСТЫ)</w:t>
      </w:r>
    </w:p>
    <w:p>
      <w:pPr>
        <w:spacing w:after="0"/>
        <w:ind w:left="0"/>
        <w:jc w:val="both"/>
      </w:pPr>
      <w:r>
        <w:rPr>
          <w:rFonts w:ascii="Times New Roman"/>
          <w:b/>
          <w:i w:val="false"/>
          <w:color w:val="000080"/>
          <w:sz w:val="28"/>
        </w:rPr>
        <w:t>I. 1961 жылғы Конвенцияның I тізіміне енгізілген синтетикалық есірткі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3057"/>
        <w:gridCol w:w="2372"/>
        <w:gridCol w:w="2594"/>
      </w:tblGrid>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Аллилпродин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Дигидроэторфин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Метазоцин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Рацеметорфан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Альфамепродин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Дименоксадол</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Метадон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Рацеморамид</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Альфаметадол</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Димефепетанол</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Метадон, аралық өнім</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Рацеморфан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Альфапрадин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Диметилтиамбутен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Морамид, аралық өнім</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Ремифентанил</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Альфацетилметадол</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Диоксафетил бутират</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Морферидин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Суфентанил</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Альфентанил</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Дипипанон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Норациметадол</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Тилидин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Анилеридин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Дифеноксилат</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Норлеворфанол</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Тримеперидин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Ацетилметадол</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Дифеноксин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Норметадон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Фенадоксон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Безитрамид</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Диэтилтиамбутен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Норпипанон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Фенапромид</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Бензетидин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Дротабанол</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Петидин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Феназоцин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Бетамепродин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Изометадон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Петидин, аралық өнім А</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Феноморфан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Бетаметадол</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Кетобемидон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Петидин, аралық өнім В</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Феноперидин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Бетапродин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Клонитазен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Петидин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Фентанил</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Бетацетилметадол</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Левометорфан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Пиминодин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Фуретиндин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Гидроксипетидин</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Левоморамид</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Пиритрамид</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Этилметилтиамбутен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Декстроморамид</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Левофенацилморфан</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Прогептазин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Этонитазен</w:t>
            </w:r>
          </w:p>
        </w:tc>
      </w:tr>
      <w:tr>
        <w:trPr>
          <w:trHeight w:val="30" w:hRule="atLeast"/>
        </w:trPr>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Диампромид</w:t>
            </w:r>
          </w:p>
        </w:tc>
        <w:tc>
          <w:tcPr>
            <w:tcW w:w="305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Леворфанол</w:t>
            </w:r>
          </w:p>
        </w:tc>
        <w:tc>
          <w:tcPr>
            <w:tcW w:w="23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Проперидин</w:t>
            </w:r>
          </w:p>
        </w:tc>
        <w:tc>
          <w:tcPr>
            <w:tcW w:w="25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Этоксеридин</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 1961 жылғы Конвенцияның II тізіміне енгізілген синтетикалық</w:t>
      </w:r>
      <w:r>
        <w:br/>
      </w:r>
      <w:r>
        <w:rPr>
          <w:rFonts w:ascii="Times New Roman"/>
          <w:b w:val="false"/>
          <w:i w:val="false"/>
          <w:color w:val="000000"/>
          <w:sz w:val="28"/>
        </w:rPr>
        <w:t>
</w:t>
      </w:r>
      <w:r>
        <w:rPr>
          <w:rFonts w:ascii="Times New Roman"/>
          <w:b/>
          <w:i w:val="false"/>
          <w:color w:val="000080"/>
          <w:sz w:val="28"/>
        </w:rPr>
        <w:t>есірткі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84"/>
        <w:gridCol w:w="1782"/>
        <w:gridCol w:w="1558"/>
        <w:gridCol w:w="1315"/>
        <w:gridCol w:w="1172"/>
        <w:gridCol w:w="1661"/>
        <w:gridCol w:w="1458"/>
      </w:tblGrid>
      <w:tr>
        <w:trPr>
          <w:trHeight w:val="30" w:hRule="atLeast"/>
        </w:trPr>
        <w:tc>
          <w:tcPr>
            <w:tcW w:w="2290"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Синтетикалық есірткі құралдарын дайындайтын өнеркәсіптік кәсіпорындар</w:t>
            </w:r>
          </w:p>
        </w:tc>
        <w:tc>
          <w:tcPr>
            <w:tcW w:w="0" w:type="auto"/>
            <w:gridSpan w:val="7"/>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Әрбір өнеркәсіптік кәсіпорындарда дайындалатын синтетикалық есірткі құралдарының саны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Декстропро</w:t>
            </w:r>
            <w:r>
              <w:rPr>
                <w:rFonts w:ascii="Times New Roman"/>
                <w:b w:val="false"/>
                <w:i w:val="false"/>
                <w:color w:val="000000"/>
                <w:sz w:val="20"/>
              </w:rPr>
              <w:t>поксифен</w:t>
            </w:r>
          </w:p>
        </w:tc>
        <w:tc>
          <w:tcPr>
            <w:tcW w:w="17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Дифенокси</w:t>
            </w:r>
            <w:r>
              <w:rPr>
                <w:rFonts w:ascii="Times New Roman"/>
                <w:b w:val="false"/>
                <w:i w:val="false"/>
                <w:color w:val="000000"/>
                <w:sz w:val="20"/>
              </w:rPr>
              <w:t>лат</w:t>
            </w:r>
          </w:p>
        </w:tc>
        <w:tc>
          <w:tcPr>
            <w:tcW w:w="15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Метадон</w:t>
            </w:r>
          </w:p>
        </w:tc>
        <w:tc>
          <w:tcPr>
            <w:tcW w:w="13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Петидин</w:t>
            </w:r>
          </w:p>
        </w:tc>
        <w:tc>
          <w:tcPr>
            <w:tcW w:w="11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Тилидин</w:t>
            </w:r>
          </w:p>
        </w:tc>
        <w:tc>
          <w:tcPr>
            <w:tcW w:w="16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Тримепе</w:t>
            </w:r>
            <w:r>
              <w:rPr>
                <w:rFonts w:ascii="Times New Roman"/>
                <w:b w:val="false"/>
                <w:i w:val="false"/>
                <w:color w:val="000000"/>
                <w:sz w:val="20"/>
              </w:rPr>
              <w:t>ридин</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Фентанил</w:t>
            </w:r>
          </w:p>
        </w:tc>
      </w:tr>
      <w:tr>
        <w:trPr>
          <w:trHeight w:val="30" w:hRule="atLeast"/>
        </w:trPr>
        <w:tc>
          <w:tcPr>
            <w:tcW w:w="229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АО «Химфарм»</w:t>
            </w:r>
          </w:p>
        </w:tc>
        <w:tc>
          <w:tcPr>
            <w:tcW w:w="18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8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35,03</w:t>
            </w:r>
          </w:p>
        </w:tc>
        <w:tc>
          <w:tcPr>
            <w:tcW w:w="14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bl>
    <w:p>
      <w:pPr>
        <w:spacing w:after="0"/>
        <w:ind w:left="0"/>
        <w:jc w:val="both"/>
      </w:pPr>
      <w:r>
        <w:rPr>
          <w:rFonts w:ascii="Times New Roman"/>
          <w:b w:val="false"/>
          <w:i w:val="false"/>
          <w:color w:val="000000"/>
          <w:sz w:val="28"/>
        </w:rPr>
        <w:t>Форма В/Р</w:t>
      </w:r>
      <w:r>
        <w:br/>
      </w:r>
      <w:r>
        <w:rPr>
          <w:rFonts w:ascii="Times New Roman"/>
          <w:b w:val="false"/>
          <w:i w:val="false"/>
          <w:color w:val="000000"/>
          <w:sz w:val="28"/>
        </w:rPr>
        <w:t>
түзетулер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1971 жылғы Психотроптық заттар туралы Конвенцияның II, III және</w:t>
      </w:r>
      <w:r>
        <w:br/>
      </w:r>
      <w:r>
        <w:rPr>
          <w:rFonts w:ascii="Times New Roman"/>
          <w:b w:val="false"/>
          <w:i w:val="false"/>
          <w:color w:val="000000"/>
          <w:sz w:val="28"/>
        </w:rPr>
        <w:t>
</w:t>
      </w:r>
      <w:r>
        <w:rPr>
          <w:rFonts w:ascii="Times New Roman"/>
          <w:b/>
          <w:i w:val="false"/>
          <w:color w:val="000080"/>
          <w:sz w:val="28"/>
        </w:rPr>
        <w:t>IV тізімдеріне енгізілген заттарға медициналық және</w:t>
      </w:r>
      <w:r>
        <w:br/>
      </w:r>
      <w:r>
        <w:rPr>
          <w:rFonts w:ascii="Times New Roman"/>
          <w:b w:val="false"/>
          <w:i w:val="false"/>
          <w:color w:val="000000"/>
          <w:sz w:val="28"/>
        </w:rPr>
        <w:t>
</w:t>
      </w:r>
      <w:r>
        <w:rPr>
          <w:rFonts w:ascii="Times New Roman"/>
          <w:b/>
          <w:i w:val="false"/>
          <w:color w:val="000080"/>
          <w:sz w:val="28"/>
        </w:rPr>
        <w:t>ғылыми мақсаттар үшін жылдық қажеттіліктерді бағалау</w:t>
      </w:r>
    </w:p>
    <w:p>
      <w:pPr>
        <w:spacing w:after="0"/>
        <w:ind w:left="0"/>
        <w:jc w:val="both"/>
      </w:pPr>
      <w:r>
        <w:rPr>
          <w:rFonts w:ascii="Times New Roman"/>
          <w:b/>
          <w:i w:val="false"/>
          <w:color w:val="000080"/>
          <w:sz w:val="28"/>
        </w:rPr>
        <w:t>(1981/7 және 1991/44 Экономикалық және Әлеуметтік кеңес қарары)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3"/>
      </w:tblGrid>
      <w:tr>
        <w:trPr>
          <w:trHeight w:val="30" w:hRule="atLeast"/>
        </w:trPr>
        <w:tc>
          <w:tcPr>
            <w:tcW w:w="1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ЕЛ/АУМАҚ: Қазақстан Республикасы</w:t>
            </w:r>
            <w:r>
              <w:br/>
            </w:r>
            <w:r>
              <w:rPr>
                <w:rFonts w:ascii="Times New Roman"/>
                <w:b w:val="false"/>
                <w:i w:val="false"/>
                <w:color w:val="000000"/>
                <w:sz w:val="20"/>
              </w:rPr>
              <w:t>
</w:t>
            </w:r>
            <w:r>
              <w:rPr>
                <w:rFonts w:ascii="Times New Roman"/>
                <w:b w:val="false"/>
                <w:i w:val="false"/>
                <w:color w:val="000000"/>
                <w:sz w:val="20"/>
              </w:rPr>
              <w:t>КҮНІ: 2010 жылғы 1 қаңтар</w:t>
            </w:r>
            <w:r>
              <w:br/>
            </w:r>
            <w:r>
              <w:rPr>
                <w:rFonts w:ascii="Times New Roman"/>
                <w:b w:val="false"/>
                <w:i w:val="false"/>
                <w:color w:val="000000"/>
                <w:sz w:val="20"/>
              </w:rPr>
              <w:t>
</w:t>
            </w:r>
            <w:r>
              <w:rPr>
                <w:rFonts w:ascii="Times New Roman"/>
                <w:b w:val="false"/>
                <w:i w:val="false"/>
                <w:color w:val="000000"/>
                <w:sz w:val="20"/>
              </w:rPr>
              <w:t>ВЕДОМСТВО: Қазақстан Республикасы Ішкі істер министрлігінің Есірткі бизнесіне қарсы күрес және есірткі айналымын бақылау комитеті</w:t>
            </w:r>
            <w:r>
              <w:br/>
            </w:r>
            <w:r>
              <w:rPr>
                <w:rFonts w:ascii="Times New Roman"/>
                <w:b w:val="false"/>
                <w:i w:val="false"/>
                <w:color w:val="000000"/>
                <w:sz w:val="20"/>
              </w:rPr>
              <w:t>
</w:t>
            </w:r>
            <w:r>
              <w:rPr>
                <w:rFonts w:ascii="Times New Roman"/>
                <w:b w:val="false"/>
                <w:i w:val="false"/>
                <w:color w:val="000000"/>
                <w:sz w:val="20"/>
              </w:rPr>
              <w:t>ЖАУАПТЫ ЛАУАЗЫМДЫ АДАМНЫҢ Т.А.Ә: Сүлейменов Жанат Қуанышұлы</w:t>
            </w:r>
            <w:r>
              <w:br/>
            </w:r>
            <w:r>
              <w:rPr>
                <w:rFonts w:ascii="Times New Roman"/>
                <w:b w:val="false"/>
                <w:i w:val="false"/>
                <w:color w:val="000000"/>
                <w:sz w:val="20"/>
              </w:rPr>
              <w:t>
</w:t>
            </w:r>
            <w:r>
              <w:rPr>
                <w:rFonts w:ascii="Times New Roman"/>
                <w:b w:val="false"/>
                <w:i w:val="false"/>
                <w:color w:val="000000"/>
                <w:sz w:val="20"/>
              </w:rPr>
              <w:t>АТАҒЫ/ЛАУАЗЫМЫ: Қазақстан Республикасы Ішкі істер министрлігі</w:t>
            </w:r>
            <w:r>
              <w:br/>
            </w:r>
            <w:r>
              <w:rPr>
                <w:rFonts w:ascii="Times New Roman"/>
                <w:b w:val="false"/>
                <w:i w:val="false"/>
                <w:color w:val="000000"/>
                <w:sz w:val="20"/>
              </w:rPr>
              <w:t>
</w:t>
            </w:r>
            <w:r>
              <w:rPr>
                <w:rFonts w:ascii="Times New Roman"/>
                <w:b w:val="false"/>
                <w:i w:val="false"/>
                <w:color w:val="000000"/>
                <w:sz w:val="20"/>
              </w:rPr>
              <w:t>Есірткі бизнесіне қарсы күрес және есірткі айналымын бақылау комитетінің төрағасы</w:t>
            </w:r>
          </w:p>
          <w:p>
            <w:pPr>
              <w:spacing w:after="20"/>
              <w:ind w:left="20"/>
              <w:jc w:val="both"/>
            </w:pPr>
            <w:r>
              <w:rPr>
                <w:rFonts w:ascii="Times New Roman"/>
                <w:b w:val="false"/>
                <w:i w:val="false"/>
                <w:color w:val="000000"/>
                <w:sz w:val="20"/>
              </w:rPr>
              <w:t>              қолы:_________________</w:t>
            </w:r>
            <w:r>
              <w:br/>
            </w:r>
            <w:r>
              <w:rPr>
                <w:rFonts w:ascii="Times New Roman"/>
                <w:b w:val="false"/>
                <w:i w:val="false"/>
                <w:color w:val="000000"/>
                <w:sz w:val="20"/>
              </w:rPr>
              <w:t>
</w:t>
            </w:r>
            <w:r>
              <w:rPr>
                <w:rFonts w:ascii="Times New Roman"/>
                <w:b w:val="false"/>
                <w:i w:val="false"/>
                <w:color w:val="000000"/>
                <w:sz w:val="20"/>
              </w:rPr>
              <w:t>           Есептеу 2010 күнтізбелік жылға жатады.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3"/>
      </w:tblGrid>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есептеулер бір данада ЕСІРТКІНІ БАҚЫЛАУ ЖӨНІНДЕГІ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P.O.Box 500, A-1400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a</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      Ішкі медициналық және ғылыми мақсаттарға арналған жылдық сұраныс</w:t>
      </w:r>
      <w:r>
        <w:br/>
      </w: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санды жеке көрсеткен жөн. Егер олар енгізілген болса, көрсетілуін сұраймыз.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 тізімге енгізілген заттарға қажеттіліктерді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4093"/>
        <w:gridCol w:w="289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Заттар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Амфетамин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IV тізімге енгізілген заттарға қажеттіліктерді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2650"/>
        <w:gridCol w:w="3437"/>
      </w:tblGrid>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Заттар</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Альпразолам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161</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Гамма-оксимаслянная кислота</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309</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Диазепам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152</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717</w:t>
            </w:r>
          </w:p>
        </w:tc>
      </w:tr>
      <w:tr>
        <w:trPr>
          <w:trHeight w:val="27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Золпидем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736</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Клоназепам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657</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Клоразепат</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Медазепам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685</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Мидазолам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699</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Нитразепам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999</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Оксазепам</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979</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Фенобарбитал</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7564</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252</w:t>
            </w:r>
          </w:p>
        </w:tc>
      </w:tr>
      <w:tr>
        <w:trPr>
          <w:trHeight w:val="30" w:hRule="atLeast"/>
        </w:trPr>
        <w:tc>
          <w:tcPr>
            <w:tcW w:w="6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Хлордиазепоксид</w:t>
            </w:r>
          </w:p>
        </w:tc>
        <w:tc>
          <w:tcPr>
            <w:tcW w:w="265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w:t>
            </w:r>
          </w:p>
        </w:tc>
        <w:tc>
          <w:tcPr>
            <w:tcW w:w="343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Прекурсорларға қажеттіліктің жылдық есептеулері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3"/>
      </w:tblGrid>
      <w:tr>
        <w:trPr>
          <w:trHeight w:val="30" w:hRule="atLeast"/>
        </w:trPr>
        <w:tc>
          <w:tcPr>
            <w:tcW w:w="1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ЕЛ/АУМАҚ: Қазақстан Республикасы</w:t>
            </w:r>
            <w:r>
              <w:br/>
            </w:r>
            <w:r>
              <w:rPr>
                <w:rFonts w:ascii="Times New Roman"/>
                <w:b w:val="false"/>
                <w:i w:val="false"/>
                <w:color w:val="000000"/>
                <w:sz w:val="20"/>
              </w:rPr>
              <w:t>
</w:t>
            </w:r>
            <w:r>
              <w:rPr>
                <w:rFonts w:ascii="Times New Roman"/>
                <w:b w:val="false"/>
                <w:i w:val="false"/>
                <w:color w:val="000000"/>
                <w:sz w:val="20"/>
              </w:rPr>
              <w:t>КҮНІ: 2010 жылғы 1 қаңтар</w:t>
            </w:r>
            <w:r>
              <w:br/>
            </w:r>
            <w:r>
              <w:rPr>
                <w:rFonts w:ascii="Times New Roman"/>
                <w:b w:val="false"/>
                <w:i w:val="false"/>
                <w:color w:val="000000"/>
                <w:sz w:val="20"/>
              </w:rPr>
              <w:t>
</w:t>
            </w:r>
            <w:r>
              <w:rPr>
                <w:rFonts w:ascii="Times New Roman"/>
                <w:b w:val="false"/>
                <w:i w:val="false"/>
                <w:color w:val="000000"/>
                <w:sz w:val="20"/>
              </w:rPr>
              <w:t>ВЕДОМСТВО: Қазақстан Республикасы Ішкі істер министрлігінің Есірткі бизнесіне қарсы күрес және есірткі айналымын бақылау комитеті</w:t>
            </w:r>
            <w:r>
              <w:br/>
            </w:r>
            <w:r>
              <w:rPr>
                <w:rFonts w:ascii="Times New Roman"/>
                <w:b w:val="false"/>
                <w:i w:val="false"/>
                <w:color w:val="000000"/>
                <w:sz w:val="20"/>
              </w:rPr>
              <w:t>
</w:t>
            </w:r>
            <w:r>
              <w:rPr>
                <w:rFonts w:ascii="Times New Roman"/>
                <w:b w:val="false"/>
                <w:i w:val="false"/>
                <w:color w:val="000000"/>
                <w:sz w:val="20"/>
              </w:rPr>
              <w:t>ЖАУАПТЫ ЛАУАЗЫМДЫ АДАМНЫҢ Т.А.Ә: Сүлейменов Жанат Қуанышұлы</w:t>
            </w:r>
            <w:r>
              <w:br/>
            </w:r>
            <w:r>
              <w:rPr>
                <w:rFonts w:ascii="Times New Roman"/>
                <w:b w:val="false"/>
                <w:i w:val="false"/>
                <w:color w:val="000000"/>
                <w:sz w:val="20"/>
              </w:rPr>
              <w:t>
</w:t>
            </w:r>
            <w:r>
              <w:rPr>
                <w:rFonts w:ascii="Times New Roman"/>
                <w:b w:val="false"/>
                <w:i w:val="false"/>
                <w:color w:val="000000"/>
                <w:sz w:val="20"/>
              </w:rPr>
              <w:t>АТАҒЫ/ЛАУАЗЫМЫ: Қазақстан Республикасы Ішкі істер министрлігі</w:t>
            </w:r>
            <w:r>
              <w:br/>
            </w:r>
            <w:r>
              <w:rPr>
                <w:rFonts w:ascii="Times New Roman"/>
                <w:b w:val="false"/>
                <w:i w:val="false"/>
                <w:color w:val="000000"/>
                <w:sz w:val="20"/>
              </w:rPr>
              <w:t>
</w:t>
            </w:r>
            <w:r>
              <w:rPr>
                <w:rFonts w:ascii="Times New Roman"/>
                <w:b w:val="false"/>
                <w:i w:val="false"/>
                <w:color w:val="000000"/>
                <w:sz w:val="20"/>
              </w:rPr>
              <w:t>Есірткі бизнесіне қарсы күрес және есірткі айналымын бақылау комитетінің төрағасы</w:t>
            </w:r>
          </w:p>
          <w:p>
            <w:pPr>
              <w:spacing w:after="20"/>
              <w:ind w:left="20"/>
              <w:jc w:val="both"/>
            </w:pPr>
            <w:r>
              <w:rPr>
                <w:rFonts w:ascii="Times New Roman"/>
                <w:b w:val="false"/>
                <w:i w:val="false"/>
                <w:color w:val="000000"/>
                <w:sz w:val="20"/>
              </w:rPr>
              <w:t>              қолы:_________________</w:t>
            </w:r>
            <w:r>
              <w:br/>
            </w:r>
            <w:r>
              <w:rPr>
                <w:rFonts w:ascii="Times New Roman"/>
                <w:b w:val="false"/>
                <w:i w:val="false"/>
                <w:color w:val="000000"/>
                <w:sz w:val="20"/>
              </w:rPr>
              <w:t>
</w:t>
            </w:r>
            <w:r>
              <w:rPr>
                <w:rFonts w:ascii="Times New Roman"/>
                <w:b w:val="false"/>
                <w:i w:val="false"/>
                <w:color w:val="000000"/>
                <w:sz w:val="20"/>
              </w:rPr>
              <w:t>           Есептеу 2010 күнтізбелік жылға жатады.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3"/>
      </w:tblGrid>
      <w:tr>
        <w:trPr>
          <w:trHeight w:val="30" w:hRule="atLeast"/>
        </w:trPr>
        <w:tc>
          <w:tcPr>
            <w:tcW w:w="1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бағалау бір данада ЕСІРТКІНІ БАҚЫЛАУ ЖӨНІНДЕГІ</w:t>
            </w:r>
            <w:r>
              <w:br/>
            </w:r>
            <w:r>
              <w:rPr>
                <w:rFonts w:ascii="Times New Roman"/>
                <w:b w:val="false"/>
                <w:i w:val="false"/>
                <w:color w:val="000000"/>
                <w:sz w:val="20"/>
              </w:rPr>
              <w:t>
                  ХАЛЫҚАРАЛЫҚ КОМИТЕТКЕ тапсырылады</w:t>
            </w:r>
            <w:r>
              <w:br/>
            </w:r>
            <w:r>
              <w:rPr>
                <w:rFonts w:ascii="Times New Roman"/>
                <w:b w:val="false"/>
                <w:i w:val="false"/>
                <w:color w:val="000000"/>
                <w:sz w:val="20"/>
              </w:rPr>
              <w:t>
                  Vienna International Centre,</w:t>
            </w:r>
            <w:r>
              <w:br/>
            </w:r>
            <w:r>
              <w:rPr>
                <w:rFonts w:ascii="Times New Roman"/>
                <w:b w:val="false"/>
                <w:i w:val="false"/>
                <w:color w:val="000000"/>
                <w:sz w:val="20"/>
              </w:rPr>
              <w:t>
                 P.O.Box 500, A-1400 Vienna, Austria</w:t>
            </w:r>
            <w:r>
              <w:br/>
            </w:r>
            <w:r>
              <w:rPr>
                <w:rFonts w:ascii="Times New Roman"/>
                <w:b w:val="false"/>
                <w:i w:val="false"/>
                <w:color w:val="000000"/>
                <w:sz w:val="20"/>
              </w:rPr>
              <w:t>
  Telephone: (+43-1) 26060-4277 Facsivile: (+43 1) 26060 5867/5868</w:t>
            </w:r>
            <w:r>
              <w:br/>
            </w:r>
            <w:r>
              <w:rPr>
                <w:rFonts w:ascii="Times New Roman"/>
                <w:b w:val="false"/>
                <w:i w:val="false"/>
                <w:color w:val="000000"/>
                <w:sz w:val="20"/>
              </w:rPr>
              <w:t>
   Telegraphic address: UNATIONS VIENNA Telex: 135612 uno a</w:t>
            </w:r>
            <w:r>
              <w:br/>
            </w:r>
            <w:r>
              <w:rPr>
                <w:rFonts w:ascii="Times New Roman"/>
                <w:b w:val="false"/>
                <w:i w:val="false"/>
                <w:color w:val="000000"/>
                <w:sz w:val="20"/>
              </w:rPr>
              <w:t>
E-mail: secretariat® incd.org Internet address: http//www.incd.org/</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IV кесте</w:t>
      </w:r>
    </w:p>
    <w:p>
      <w:pPr>
        <w:spacing w:after="0"/>
        <w:ind w:left="0"/>
        <w:jc w:val="both"/>
      </w:pPr>
      <w:r>
        <w:rPr>
          <w:rFonts w:ascii="Times New Roman"/>
          <w:b w:val="false"/>
          <w:i w:val="false"/>
          <w:color w:val="000000"/>
          <w:sz w:val="28"/>
        </w:rPr>
        <w:t>I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4"/>
        <w:gridCol w:w="4048"/>
        <w:gridCol w:w="3488"/>
      </w:tblGrid>
      <w:tr>
        <w:trPr>
          <w:trHeight w:val="30" w:hRule="atLeast"/>
        </w:trPr>
        <w:tc>
          <w:tcPr>
            <w:tcW w:w="5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4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4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5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Эфедрин</w:t>
            </w:r>
          </w:p>
        </w:tc>
        <w:tc>
          <w:tcPr>
            <w:tcW w:w="4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317,474</w:t>
            </w:r>
          </w:p>
        </w:tc>
        <w:tc>
          <w:tcPr>
            <w:tcW w:w="34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Эргометрин</w:t>
            </w:r>
          </w:p>
        </w:tc>
        <w:tc>
          <w:tcPr>
            <w:tcW w:w="4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0,0024</w:t>
            </w:r>
          </w:p>
        </w:tc>
        <w:tc>
          <w:tcPr>
            <w:tcW w:w="34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8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Эрготамин</w:t>
            </w:r>
          </w:p>
        </w:tc>
        <w:tc>
          <w:tcPr>
            <w:tcW w:w="40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0,0002</w:t>
            </w:r>
          </w:p>
        </w:tc>
        <w:tc>
          <w:tcPr>
            <w:tcW w:w="348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bl>
    <w:p>
      <w:pPr>
        <w:spacing w:after="0"/>
        <w:ind w:left="0"/>
        <w:jc w:val="both"/>
      </w:pPr>
      <w:r>
        <w:rPr>
          <w:rFonts w:ascii="Times New Roman"/>
          <w:b w:val="false"/>
          <w:i w:val="false"/>
          <w:color w:val="000000"/>
          <w:sz w:val="28"/>
        </w:rPr>
        <w:t>II тізбе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4044"/>
        <w:gridCol w:w="3502"/>
      </w:tblGrid>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Саны</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Ацетон</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8059336</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Уксус қышқылының ангидриді</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Метилэтилкетон</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Калий перманганаты</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858768</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Пипередин</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Күкірт қышқылы</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1216651281</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Тұз қышқылы</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36361074,18</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Толуол</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1148610</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r>
        <w:trPr>
          <w:trHeight w:val="30" w:hRule="atLeast"/>
        </w:trPr>
        <w:tc>
          <w:tcPr>
            <w:tcW w:w="539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Этил эфирі</w:t>
            </w:r>
          </w:p>
        </w:tc>
        <w:tc>
          <w:tcPr>
            <w:tcW w:w="40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19793</w:t>
            </w:r>
          </w:p>
        </w:tc>
        <w:tc>
          <w:tcPr>
            <w:tcW w:w="35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