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66f4" w14:textId="5576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экономиканының бәсекеге қабілеттілігі мен тұрақтылығын қамтамасыз ету үшін «Самұрық-Қазына» ұлттық әл-ауқат қоры» акционерлік қоғамына бюджеттік кредиттер беру шарттарын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21 желтоқсандағы № 2148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«2009 - 2011 жылдарға арналған республикалық бюджет туралы»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кейіннен «Kazakhstan Petrochemical Industries Inc.» жауапкершілігі шектеулі серіктестігіне (бұдан әрі - «КРІ Inc.» ЖШС) 4000000000 (төрт миллиард) теңге мөлшерінде, «Қазақстанның Даму Банкі» акционерлік қоғамына (бұдан әрі -«КДБ» АҚ) 5000000000 (бес миллиард) теңге мөлшерінде және «Қазақстанның Тұрғын үй құрылыс жинақ банкі» акционерлік қоғамына (бұдан әрі - «ҚТҚЖБ» АҚ) 18277000000 (он сегіз миллиард екі жүз жетпіс жеті миллион) теңге мөлшерінде кредит беру үшін «Самұрық-Қазына» ұлттық әл-ауқат қоры» акционерлік қоғамына (бұдан әрі - қарыз алушы) 048 «Ұлттық экономиканың бәсекеге қабілеттілігі мен тұрақтылығын қамтамасыз ету үшін «Самұрық-Қазына» ұлттық әл-ауқат қоры» АҚ кредит беру» бюджеттік бағдарламасы бойынша 2009 жылы бюджеттік кредиттер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«КРІ Inc.» ЖШС-не кредит беру үшін қарыз алушыға кредит берудің мынадай шарттары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кредиттің мақсаты «Атырау облысындағы алғашқы интеграцияланған газ-химия кешенінің инфрақұрылымын салу» жобасын (бұдан әрі - жоба) қаржыландыру 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 мерзімділік, ақылылық және қайтарымдылық шартымен жылдық 1,5 (бір бүтін оннан бес) пайызға тең сыйақы ставкасы бойынша негізгі борышты өтеудің алты жылдық жеңілдікті кезеңімен 20 (жиырма) жыл мерзімге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«КРІ Inc.» ЖШС үшін сыйақы ставкасы жылдық 3 (үш) пайыздан артық болмауы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қарыз алушы кредит бойынша негізгі борышты өтеуді осы тармақтың 2) тармақшасына сәйкес тең үлестермен жылдық кезеңділікпен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кредит бойынша есептелген сыйақыны төлеу жылдық кезеңділікпен жүзеге асырылады. Есептелген сыйақының бірінші төлемі қаражат қарыз алушының шотына аударылған күнінен бастап 11 (он бір) ай өткен соң жүргізіледі;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қарыз алушының кредитті игеру кезеңі әкімшінің есепшоттан қаражатты алған сәтінен басталады және 2010 жылғы 1 желтоқсанда аяқталады;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ретте, «КРІ Inc.» ЖШС қаражатты игеруді: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жобаны қаржыландыру үшін «Самұрық-Қазына» ұлттық әл-ауқат қоры» акционерлік қоғамына Қазақстан Республикасының Ұлттық қорынан қаражат бөлу туралы оң шешім болған;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«КРІ Inc.» ЖШС Қазақстан Республикасы Қаржы министрлігі мен Қазақстан Республикасы Энергетика және минералдық ресурстар министрлігіне Қытайдың Экспорт-Импорт Банкі мен «Қазақстанның Даму Банкі» акционерлік қоғамы арасындағы бас келісім шеңберінде «Атырау облысындағы алғашқы интеграцияланған газ-химия кешенін салу» жобасын қаржыландыру жөніндегі Қытайдың Экспорт-Импорт Банкінің ниетін растайтын құжаттарды тапсырған жағдайда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«ҚДБ» АҚ-на кредит беру үшін қарыз алушыға кредит берудің мынадай шарттары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кредиттің мақсаты «ҚДБ» АҚ-ның кредит саясаты туралы меморандумда белгіленген экономиканың басымды салаларындағы инвестициялық жобаларға кредит беру ставкасын азайту 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 мерзімділік, ақылылық және қайтарымдылық шартымен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0,1 (нөл бүтін оннан бір) пайызға тең жылдық сыйақы ставкасы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(жиырма) жыл мерзімге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«ҚДБ» АҚ-на арналған сыйақы ставкасы жылдық 0,2 (нөл бүтін оннан екі) пайыздан артық болмауы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кредит бойынша негізгі борышты өтеуді қарыз алушы осы тармақтың 2) тармақшасында көрсетілген мерзімнің соңында бір мезгілде жүзеге асырылады;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кредит бойынша есептелген сыйақы төлеу жарты жылдық кезеңділікпен жүзеге асырылады. Есептелген сыйақыны бірінші рет төлеу қаражат қарыз алушының шотына аударылған күнінен бастап 6 (алты) ай өткеннен кейін жүргізіледі;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қарыз алушының кредитті игеру кезеңі әкімшінің шоттан қаражатты алған сәтінен басталады және 2010 жылғы 1 қарашада аяқталады.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«ҚТҚЖБ» АҚ-на кредит беру үшін қарыз алушыға кредит берудің мынадай шарттары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кредиттің мақсаты «Қазақстан Республикасындағы тұрғын үй құрылысы жинақ ақшасы туралы» Қазақстан Республикасының 2000 жылғы 7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анықталған азаматтардың санаттарына жылдық 4 (төрт) пайыз сыйақы ставкасы бойынша алдын ала және аралық тұрғын үй қарыздарын беру 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 мерзімділік, ақылылық және қайтарымдылық шартымен 0,5 (нөл бүтін оннан бес) пайызға тең жылдық сыйақы ставкасы бойынша 10 (он) жылға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«ҚТҚЖБ» АҚ үшін сыйақы ставкасы жылдық 1 (бір) пайыздан артық болмауы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кредит бойынша негізгі борышты өтеуді қарыз алушы осы тармақтың 2) тармақшасында көзделген кредит мерзімі аяқталған соң бір мезгілде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кредит бойынша есептелген сыйақыны төлеу жарты жылдық кезеңділікпен жүзеге асырылады. Есептелген сыйақыны алғашқы төлеу қарыз алушыға кредит бөлінген сәттен бастап 6 (алты) ай өткен соң жүргізіледі;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игеру кезеңі кредит қарыз алушының шотына аударылған күнінен бастап 3 (үш) жылды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Қаржы министрлігі (бұдан әрі - кредит беруші), Қазақстан Республикасы Экономика және бюджеттік жоспарлау министрлігі (бұдан әрі - әкімші) және қарыз алушы кредит шартының, тараптары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Республикалық бюджеттен кредит бөлу әкімші өтінішінің негізінде қарыз алушының келісімі бойынша әкімшінің шотынан қарыз алушының корреспонденттік шотына кредит сомасын бір мезгілде аудару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Кредит қарыз алушының кредиттерді қайтару жөніндегі міндеттемелерін қамтамасыз етпей бөлінеді.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Қарыз беруші мен әкімші заңнамада белгіленген тәртіппен осы қаулының 5-тармағында көрсетілген кредит шарттарын жасасуды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Әкімші заңнамада белгіленген тәртіппен кредиттің мақсатты және тиімді пайдаланылуын бақылауды және оның мониторингін, өтелуі мен оған қызмет көрсетілуін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