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b716" w14:textId="fd8b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ұйымдары желісінің мемлекеттік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желтоқсандағы № 2131 қаулысы. Күші жойылды - Қазақстан Республикасы Үкіметінің 2014 жылғы 19 ақпандағы № 114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денсаулық сақтау ұйымдары желісінің мемлекеттік нормативі (бұдан әрі - мемлекеттік норматив) бекітілсін.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және астананың әкімдері:</w:t>
      </w:r>
      <w:r>
        <w:br/>
      </w:r>
      <w:r>
        <w:rPr>
          <w:rFonts w:ascii="Times New Roman"/>
          <w:b w:val="false"/>
          <w:i w:val="false"/>
          <w:color w:val="000000"/>
          <w:sz w:val="28"/>
        </w:rPr>
        <w:t>
</w:t>
      </w:r>
      <w:r>
        <w:rPr>
          <w:rFonts w:ascii="Times New Roman"/>
          <w:b w:val="false"/>
          <w:i w:val="false"/>
          <w:color w:val="000000"/>
          <w:sz w:val="28"/>
        </w:rPr>
        <w:t>
      1) жұмыс істеп тұрған денсаулық сақтау ұйымдары желісінің номенклатурасын осы қаулыға сәйкес келтірсін;</w:t>
      </w:r>
      <w:r>
        <w:br/>
      </w:r>
      <w:r>
        <w:rPr>
          <w:rFonts w:ascii="Times New Roman"/>
          <w:b w:val="false"/>
          <w:i w:val="false"/>
          <w:color w:val="000000"/>
          <w:sz w:val="28"/>
        </w:rPr>
        <w:t>
</w:t>
      </w:r>
      <w:r>
        <w:rPr>
          <w:rFonts w:ascii="Times New Roman"/>
          <w:b w:val="false"/>
          <w:i w:val="false"/>
          <w:color w:val="000000"/>
          <w:sz w:val="28"/>
        </w:rPr>
        <w:t>
      2) денсаулық сақтау ұйымдарының желісін дамыту мен оларды қаржылай және материалдық-техникалық қамтамасыз ету жөніндегі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2012.03.30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2010 жылғы 15 сәуірге дейін Қазақстан Республикасының Үкіметіне орындалған іс-шаралар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ұйымдары желісінің мемлекеттік нормативін бекіту туралы» Қазақстан Республикасы Үкіметінің 2009 жылғы 9 сәуірдегі № 494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18, 163-құжат)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2131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Қазақстан Республикасының денсаулық сақтау ұйымдары желісінің</w:t>
      </w:r>
      <w:r>
        <w:br/>
      </w:r>
      <w:r>
        <w:rPr>
          <w:rFonts w:ascii="Times New Roman"/>
          <w:b/>
          <w:i w:val="false"/>
          <w:color w:val="000000"/>
        </w:rPr>
        <w:t>
мемлекеттік нормативі</w:t>
      </w:r>
    </w:p>
    <w:bookmarkEnd w:id="2"/>
    <w:bookmarkStart w:name="z10" w:id="3"/>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w:t>
      </w:r>
      <w:r>
        <w:br/>
      </w:r>
      <w:r>
        <w:rPr>
          <w:rFonts w:ascii="Times New Roman"/>
          <w:b w:val="false"/>
          <w:i w:val="false"/>
          <w:color w:val="000000"/>
          <w:sz w:val="28"/>
        </w:rPr>
        <w:t>
</w:t>
      </w:r>
      <w:r>
        <w:rPr>
          <w:rFonts w:ascii="Times New Roman"/>
          <w:b w:val="false"/>
          <w:i w:val="false"/>
          <w:color w:val="000000"/>
          <w:sz w:val="28"/>
        </w:rPr>
        <w:t>
      1) бастапқы медициналық-санитариялық көмек көрсететін денсаулық сақтау ұйымдары:</w:t>
      </w:r>
      <w:r>
        <w:br/>
      </w:r>
      <w:r>
        <w:rPr>
          <w:rFonts w:ascii="Times New Roman"/>
          <w:b w:val="false"/>
          <w:i w:val="false"/>
          <w:color w:val="000000"/>
          <w:sz w:val="28"/>
        </w:rPr>
        <w:t>
</w:t>
      </w:r>
      <w:r>
        <w:rPr>
          <w:rFonts w:ascii="Times New Roman"/>
          <w:b w:val="false"/>
          <w:i w:val="false"/>
          <w:color w:val="000000"/>
          <w:sz w:val="28"/>
        </w:rPr>
        <w:t>
      аудандық емхана (бұдан әрі – АЕ) аудан орталығында құрылады;</w:t>
      </w:r>
      <w:r>
        <w:br/>
      </w:r>
      <w:r>
        <w:rPr>
          <w:rFonts w:ascii="Times New Roman"/>
          <w:b w:val="false"/>
          <w:i w:val="false"/>
          <w:color w:val="000000"/>
          <w:sz w:val="28"/>
        </w:rPr>
        <w:t>
</w:t>
      </w:r>
      <w:r>
        <w:rPr>
          <w:rFonts w:ascii="Times New Roman"/>
          <w:b w:val="false"/>
          <w:i w:val="false"/>
          <w:color w:val="000000"/>
          <w:sz w:val="28"/>
        </w:rPr>
        <w:t>
      медициналық пункт халқының саны 50 (елу) адамнан 800 (сегіз жүз) адамға дейінгі ауылдық елді мекендерде (бұдан әрі – АЕМ) құрылады;</w:t>
      </w:r>
      <w:r>
        <w:br/>
      </w:r>
      <w:r>
        <w:rPr>
          <w:rFonts w:ascii="Times New Roman"/>
          <w:b w:val="false"/>
          <w:i w:val="false"/>
          <w:color w:val="000000"/>
          <w:sz w:val="28"/>
        </w:rPr>
        <w:t>
</w:t>
      </w:r>
      <w:r>
        <w:rPr>
          <w:rFonts w:ascii="Times New Roman"/>
          <w:b w:val="false"/>
          <w:i w:val="false"/>
          <w:color w:val="000000"/>
          <w:sz w:val="28"/>
        </w:rPr>
        <w:t>
      фельдшерлік-акушерлік пункт халқының саны 800 (сегіз жүз) адамнан 2000 (екі мың) адамға дейінгі АЕМ-де құрылады;</w:t>
      </w:r>
      <w:r>
        <w:br/>
      </w:r>
      <w:r>
        <w:rPr>
          <w:rFonts w:ascii="Times New Roman"/>
          <w:b w:val="false"/>
          <w:i w:val="false"/>
          <w:color w:val="000000"/>
          <w:sz w:val="28"/>
        </w:rPr>
        <w:t>
</w:t>
      </w:r>
      <w:r>
        <w:rPr>
          <w:rFonts w:ascii="Times New Roman"/>
          <w:b w:val="false"/>
          <w:i w:val="false"/>
          <w:color w:val="000000"/>
          <w:sz w:val="28"/>
        </w:rPr>
        <w:t>
      дәрігерлік амбулатория (отбасылық денсаулық орталығы) халқының саны 2000 (екі мың) адамнан 10000 (он мың) адамға дейінгі АЕМ-де құрылады;</w:t>
      </w:r>
      <w:r>
        <w:br/>
      </w:r>
      <w:r>
        <w:rPr>
          <w:rFonts w:ascii="Times New Roman"/>
          <w:b w:val="false"/>
          <w:i w:val="false"/>
          <w:color w:val="000000"/>
          <w:sz w:val="28"/>
        </w:rPr>
        <w:t>
</w:t>
      </w:r>
      <w:r>
        <w:rPr>
          <w:rFonts w:ascii="Times New Roman"/>
          <w:b w:val="false"/>
          <w:i w:val="false"/>
          <w:color w:val="000000"/>
          <w:sz w:val="28"/>
        </w:rPr>
        <w:t>
      ауылдық емхана бекітілген халқының саны 10000 (он мың) адамнан және одан асатын халқы тығыз орналасқан АЕМ-де құрылады;</w:t>
      </w:r>
      <w:r>
        <w:br/>
      </w:r>
      <w:r>
        <w:rPr>
          <w:rFonts w:ascii="Times New Roman"/>
          <w:b w:val="false"/>
          <w:i w:val="false"/>
          <w:color w:val="000000"/>
          <w:sz w:val="28"/>
        </w:rPr>
        <w:t>
</w:t>
      </w:r>
      <w:r>
        <w:rPr>
          <w:rFonts w:ascii="Times New Roman"/>
          <w:b w:val="false"/>
          <w:i w:val="false"/>
          <w:color w:val="000000"/>
          <w:sz w:val="28"/>
        </w:rPr>
        <w:t>
      қалалық емхана (бұдан әрі – ҚЕ) бекітілген халқының саны 30000 (отыз мың) адамнан асатын қалаларда бір аумақтық учаске шегінде, бірақ кемінде бір ҚЕ құрылады;</w:t>
      </w:r>
      <w:r>
        <w:br/>
      </w:r>
      <w:r>
        <w:rPr>
          <w:rFonts w:ascii="Times New Roman"/>
          <w:b w:val="false"/>
          <w:i w:val="false"/>
          <w:color w:val="000000"/>
          <w:sz w:val="28"/>
        </w:rPr>
        <w:t>
</w:t>
      </w:r>
      <w:r>
        <w:rPr>
          <w:rFonts w:ascii="Times New Roman"/>
          <w:b w:val="false"/>
          <w:i w:val="false"/>
          <w:color w:val="000000"/>
          <w:sz w:val="28"/>
        </w:rPr>
        <w:t>
      дәрігерлік амбулатория бекітілген халқының саны 30000 (отыз мың) адамнан кем емес бір аумақтық учаске шеңберінде қалалық елді-мекендерде құрылады.</w:t>
      </w:r>
      <w:r>
        <w:br/>
      </w:r>
      <w:r>
        <w:rPr>
          <w:rFonts w:ascii="Times New Roman"/>
          <w:b w:val="false"/>
          <w:i w:val="false"/>
          <w:color w:val="000000"/>
          <w:sz w:val="28"/>
        </w:rPr>
        <w:t>
</w:t>
      </w:r>
      <w:r>
        <w:rPr>
          <w:rFonts w:ascii="Times New Roman"/>
          <w:b w:val="false"/>
          <w:i w:val="false"/>
          <w:color w:val="000000"/>
          <w:sz w:val="28"/>
        </w:rPr>
        <w:t>
      2) консултациялық-диагностикалық көмек көрсететін денсаулық сақтау ұйымдары:</w:t>
      </w:r>
      <w:r>
        <w:br/>
      </w:r>
      <w:r>
        <w:rPr>
          <w:rFonts w:ascii="Times New Roman"/>
          <w:b w:val="false"/>
          <w:i w:val="false"/>
          <w:color w:val="000000"/>
          <w:sz w:val="28"/>
        </w:rPr>
        <w:t>
</w:t>
      </w:r>
      <w:r>
        <w:rPr>
          <w:rFonts w:ascii="Times New Roman"/>
          <w:b w:val="false"/>
          <w:i w:val="false"/>
          <w:color w:val="000000"/>
          <w:sz w:val="28"/>
        </w:rPr>
        <w:t>
      консултациялық-диагностикалық орталық облыстарда,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2012.03.30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Стационарлық көмек көрсететін денсаулық сақтау ұйымдары:</w:t>
      </w:r>
      <w:r>
        <w:br/>
      </w:r>
      <w:r>
        <w:rPr>
          <w:rFonts w:ascii="Times New Roman"/>
          <w:b w:val="false"/>
          <w:i w:val="false"/>
          <w:color w:val="000000"/>
          <w:sz w:val="28"/>
        </w:rPr>
        <w:t>
</w:t>
      </w:r>
      <w:r>
        <w:rPr>
          <w:rFonts w:ascii="Times New Roman"/>
          <w:b w:val="false"/>
          <w:i w:val="false"/>
          <w:color w:val="000000"/>
          <w:sz w:val="28"/>
        </w:rPr>
        <w:t>
      1) аудандық орталық аурухана (бұдан әрі - АОА) аудан орталығында құрылады және құрамына балалар, босандыру, бейінді және инфекциялық аурулар бөлімшелері, сондай-ақ ауылдық аурухана құрылым ретінде кіретін көп бейінді стационар түрінде ұсынылған.</w:t>
      </w:r>
      <w:r>
        <w:br/>
      </w:r>
      <w:r>
        <w:rPr>
          <w:rFonts w:ascii="Times New Roman"/>
          <w:b w:val="false"/>
          <w:i w:val="false"/>
          <w:color w:val="000000"/>
          <w:sz w:val="28"/>
        </w:rPr>
        <w:t>
      Ауылдық аурухана климаттық-географиялық жағдайларды қоса алғанда, жергілікті ерекшеліктерді ескере отырып, тұрғын халқының саны 5000 (бес мың) адамнан кем болмайтын шалғай АЕМ-де АОА құрылымдық бөлімшесі ретінде құрылады;</w:t>
      </w:r>
      <w:r>
        <w:br/>
      </w:r>
      <w:r>
        <w:rPr>
          <w:rFonts w:ascii="Times New Roman"/>
          <w:b w:val="false"/>
          <w:i w:val="false"/>
          <w:color w:val="000000"/>
          <w:sz w:val="28"/>
        </w:rPr>
        <w:t>
</w:t>
      </w:r>
      <w:r>
        <w:rPr>
          <w:rFonts w:ascii="Times New Roman"/>
          <w:b w:val="false"/>
          <w:i w:val="false"/>
          <w:color w:val="000000"/>
          <w:sz w:val="28"/>
        </w:rPr>
        <w:t>
      2) ауданаралық аурухана тұрғын халқының саны 20000 (жиырма мың) адамнан кем бірнеше аудан үшін АЕМ-нің бірінде құрылады;</w:t>
      </w:r>
      <w:r>
        <w:br/>
      </w:r>
      <w:r>
        <w:rPr>
          <w:rFonts w:ascii="Times New Roman"/>
          <w:b w:val="false"/>
          <w:i w:val="false"/>
          <w:color w:val="000000"/>
          <w:sz w:val="28"/>
        </w:rPr>
        <w:t>
</w:t>
      </w:r>
      <w:r>
        <w:rPr>
          <w:rFonts w:ascii="Times New Roman"/>
          <w:b w:val="false"/>
          <w:i w:val="false"/>
          <w:color w:val="000000"/>
          <w:sz w:val="28"/>
        </w:rPr>
        <w:t>
      3) қалалық аурухана (бұдан әрі - ҚА) қалаларда (аудан орталығын қоспағанда) құрамына балалар, босандыру, бейінді және инфекциялық аурулар бөлімшелері құрылым ретінде кіретін көп бейінді стационар түрінде құрылады;</w:t>
      </w:r>
      <w:r>
        <w:br/>
      </w:r>
      <w:r>
        <w:rPr>
          <w:rFonts w:ascii="Times New Roman"/>
          <w:b w:val="false"/>
          <w:i w:val="false"/>
          <w:color w:val="000000"/>
          <w:sz w:val="28"/>
        </w:rPr>
        <w:t>
</w:t>
      </w:r>
      <w:r>
        <w:rPr>
          <w:rFonts w:ascii="Times New Roman"/>
          <w:b w:val="false"/>
          <w:i w:val="false"/>
          <w:color w:val="000000"/>
          <w:sz w:val="28"/>
        </w:rPr>
        <w:t>
      4) қалалық балалар ауруханасы тұрғын халқының саны 100000 (бір жүз мың) адамнан астам қалаларда құрамына бейінді және жұқпалы аурулар бөлімшелері құрылым ретінде кіретін көп бейінді стационар түрінде құрылады.</w:t>
      </w:r>
      <w:r>
        <w:br/>
      </w:r>
      <w:r>
        <w:rPr>
          <w:rFonts w:ascii="Times New Roman"/>
          <w:b w:val="false"/>
          <w:i w:val="false"/>
          <w:color w:val="000000"/>
          <w:sz w:val="28"/>
        </w:rPr>
        <w:t>
      Тұрғын халқының саны 100000 (бір жүз мың) адамнан кем қалаларда ҚА-ның жанынан балалар бөлімшесі құрылады;</w:t>
      </w:r>
      <w:r>
        <w:br/>
      </w:r>
      <w:r>
        <w:rPr>
          <w:rFonts w:ascii="Times New Roman"/>
          <w:b w:val="false"/>
          <w:i w:val="false"/>
          <w:color w:val="000000"/>
          <w:sz w:val="28"/>
        </w:rPr>
        <w:t>
</w:t>
      </w:r>
      <w:r>
        <w:rPr>
          <w:rFonts w:ascii="Times New Roman"/>
          <w:b w:val="false"/>
          <w:i w:val="false"/>
          <w:color w:val="000000"/>
          <w:sz w:val="28"/>
        </w:rPr>
        <w:t>
      5) облыстық аурухана құрамына консультациялық-диагностикалық, босандыру, жұқпалы аурулар және соматикалық бөлімшелер, пациенттің тұрғын жеріндегі медициналық жабдықтың болмауына немесе медициналық ұйымда тиісті біліктілігі бар мамандардың болмауы салдарынан медициналық көмек көрсету мүмкін болмаған кезде халыққа шұғыл медициналық көмек көрсету бөлімшесі (санитариялық авиация) құрылым ретінде кіретін көп бейінді стационар ретінде құрылады;</w:t>
      </w:r>
      <w:r>
        <w:br/>
      </w:r>
      <w:r>
        <w:rPr>
          <w:rFonts w:ascii="Times New Roman"/>
          <w:b w:val="false"/>
          <w:i w:val="false"/>
          <w:color w:val="000000"/>
          <w:sz w:val="28"/>
        </w:rPr>
        <w:t>
</w:t>
      </w:r>
      <w:r>
        <w:rPr>
          <w:rFonts w:ascii="Times New Roman"/>
          <w:b w:val="false"/>
          <w:i w:val="false"/>
          <w:color w:val="000000"/>
          <w:sz w:val="28"/>
        </w:rPr>
        <w:t>
      6) облыстық балалар ауруханасы құрамына бейінді және инфекциялық аурулар бөлімшелері құрылым ретінде кіретін көп бейінді стационар ретінде құрылады;</w:t>
      </w:r>
      <w:r>
        <w:br/>
      </w:r>
      <w:r>
        <w:rPr>
          <w:rFonts w:ascii="Times New Roman"/>
          <w:b w:val="false"/>
          <w:i w:val="false"/>
          <w:color w:val="000000"/>
          <w:sz w:val="28"/>
        </w:rPr>
        <w:t>
</w:t>
      </w:r>
      <w:r>
        <w:rPr>
          <w:rFonts w:ascii="Times New Roman"/>
          <w:b w:val="false"/>
          <w:i w:val="false"/>
          <w:color w:val="000000"/>
          <w:sz w:val="28"/>
        </w:rPr>
        <w:t>
      7) инфекциялық аурухана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8) перинаталдық орталық облыстық деңгейде, республикалық маңызы бар қалада, астанада құрылады;</w:t>
      </w:r>
      <w:r>
        <w:br/>
      </w:r>
      <w:r>
        <w:rPr>
          <w:rFonts w:ascii="Times New Roman"/>
          <w:b w:val="false"/>
          <w:i w:val="false"/>
          <w:color w:val="000000"/>
          <w:sz w:val="28"/>
        </w:rPr>
        <w:t>
</w:t>
      </w:r>
      <w:r>
        <w:rPr>
          <w:rFonts w:ascii="Times New Roman"/>
          <w:b w:val="false"/>
          <w:i w:val="false"/>
          <w:color w:val="000000"/>
          <w:sz w:val="28"/>
        </w:rPr>
        <w:t>
      9) туберкулезге қарсы аурухана (диспансер) аудандық және облыстық деңгейлерде,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10) онкологиялық аурухана (диспансер) облыстық деңгейде,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11) наркологиялық аурухана (диспансер) облыс орталықтарында,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12) психиатриялық аурухана (диспансер) облыс орталықтарында,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13) тері-венерологиялық аурухана (диспансер) облыс орталықтарында,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14) лепрозорий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3. Жедел медициналық жәрдем және санитариялық авиация ұйымдары:</w:t>
      </w:r>
      <w:r>
        <w:br/>
      </w:r>
      <w:r>
        <w:rPr>
          <w:rFonts w:ascii="Times New Roman"/>
          <w:b w:val="false"/>
          <w:i w:val="false"/>
          <w:color w:val="000000"/>
          <w:sz w:val="28"/>
        </w:rPr>
        <w:t>
</w:t>
      </w:r>
      <w:r>
        <w:rPr>
          <w:rFonts w:ascii="Times New Roman"/>
          <w:b w:val="false"/>
          <w:i w:val="false"/>
          <w:color w:val="000000"/>
          <w:sz w:val="28"/>
        </w:rPr>
        <w:t>
      1) жедел медициналық жәрдем станциясы тұрғын халқының саны 100000 (бір жүз мың) адамнан астам қалаларда, облыс орталықтарында, республикалық маңызы бар қалада және астанада құрылады.</w:t>
      </w:r>
      <w:r>
        <w:br/>
      </w:r>
      <w:r>
        <w:rPr>
          <w:rFonts w:ascii="Times New Roman"/>
          <w:b w:val="false"/>
          <w:i w:val="false"/>
          <w:color w:val="000000"/>
          <w:sz w:val="28"/>
        </w:rPr>
        <w:t>
      Тұрғын халқының саны 100000 (бір жүз мың) адамнан кем қалаларда жедел медициналық жәрдем станциясы емхананың құрылымдық бөлімшесі ретінде құрылады.</w:t>
      </w:r>
      <w:r>
        <w:br/>
      </w:r>
      <w:r>
        <w:rPr>
          <w:rFonts w:ascii="Times New Roman"/>
          <w:b w:val="false"/>
          <w:i w:val="false"/>
          <w:color w:val="000000"/>
          <w:sz w:val="28"/>
        </w:rPr>
        <w:t>
</w:t>
      </w:r>
      <w:r>
        <w:rPr>
          <w:rFonts w:ascii="Times New Roman"/>
          <w:b w:val="false"/>
          <w:i w:val="false"/>
          <w:color w:val="000000"/>
          <w:sz w:val="28"/>
        </w:rPr>
        <w:t>
      2) пациенттің тұрғын жеріндегі медициналық жабдықтың болмауына немесе медициналық ұйымда тиісті біліктілігі бар мамандардың болмауы салдарынан медициналық көмек көрсету мүмкін болмаған кезде халыққа шұғыл медициналық көмек көрсету бөлімшесі (санитариялық авиация)облыстық аурухананың құрылымдық бөлімшесі ретінде құрылады.</w:t>
      </w:r>
      <w:r>
        <w:br/>
      </w:r>
      <w:r>
        <w:rPr>
          <w:rFonts w:ascii="Times New Roman"/>
          <w:b w:val="false"/>
          <w:i w:val="false"/>
          <w:color w:val="000000"/>
          <w:sz w:val="28"/>
        </w:rPr>
        <w:t>
</w:t>
      </w:r>
      <w:r>
        <w:rPr>
          <w:rFonts w:ascii="Times New Roman"/>
          <w:b w:val="false"/>
          <w:i w:val="false"/>
          <w:color w:val="000000"/>
          <w:sz w:val="28"/>
        </w:rPr>
        <w:t>
      4. Апаттар медицинасы ұйымдары:</w:t>
      </w:r>
      <w:r>
        <w:br/>
      </w:r>
      <w:r>
        <w:rPr>
          <w:rFonts w:ascii="Times New Roman"/>
          <w:b w:val="false"/>
          <w:i w:val="false"/>
          <w:color w:val="000000"/>
          <w:sz w:val="28"/>
        </w:rPr>
        <w:t>
      апаттар медицинасы орталығы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5. Қалпына келтіру емі және медициналық оңалту ұйымдары:</w:t>
      </w:r>
      <w:r>
        <w:br/>
      </w:r>
      <w:r>
        <w:rPr>
          <w:rFonts w:ascii="Times New Roman"/>
          <w:b w:val="false"/>
          <w:i w:val="false"/>
          <w:color w:val="000000"/>
          <w:sz w:val="28"/>
        </w:rPr>
        <w:t>
      санаторий, мамандандырылған санаторий, профилакторий, оңалту орталығы облыстық және республикалық деңгейлерде құрылады.</w:t>
      </w:r>
      <w:r>
        <w:br/>
      </w:r>
      <w:r>
        <w:rPr>
          <w:rFonts w:ascii="Times New Roman"/>
          <w:b w:val="false"/>
          <w:i w:val="false"/>
          <w:color w:val="000000"/>
          <w:sz w:val="28"/>
        </w:rPr>
        <w:t>
</w:t>
      </w:r>
      <w:r>
        <w:rPr>
          <w:rFonts w:ascii="Times New Roman"/>
          <w:b w:val="false"/>
          <w:i w:val="false"/>
          <w:color w:val="000000"/>
          <w:sz w:val="28"/>
        </w:rPr>
        <w:t>
      6. Паллиативтік көмек және мейірбике күтімін көрсететін ұйымдар:</w:t>
      </w:r>
      <w:r>
        <w:br/>
      </w:r>
      <w:r>
        <w:rPr>
          <w:rFonts w:ascii="Times New Roman"/>
          <w:b w:val="false"/>
          <w:i w:val="false"/>
          <w:color w:val="000000"/>
          <w:sz w:val="28"/>
        </w:rPr>
        <w:t>
      мейірбике күтімі ауруханасы, хоспис аудандық маңызы бар қалаларда, аудан, облыс орталықтарында, республикалық маңызы бар қалада және астанада стационарлық көмек көрсететін ұйымның мамандандырылған құрылымдық бөлімшесі ретінде немесе дербес заңды тұлға ретінде құрылады.</w:t>
      </w:r>
      <w:r>
        <w:br/>
      </w:r>
      <w:r>
        <w:rPr>
          <w:rFonts w:ascii="Times New Roman"/>
          <w:b w:val="false"/>
          <w:i w:val="false"/>
          <w:color w:val="000000"/>
          <w:sz w:val="28"/>
        </w:rPr>
        <w:t>
</w:t>
      </w:r>
      <w:r>
        <w:rPr>
          <w:rFonts w:ascii="Times New Roman"/>
          <w:b w:val="false"/>
          <w:i w:val="false"/>
          <w:color w:val="000000"/>
          <w:sz w:val="28"/>
        </w:rPr>
        <w:t>
      7. Қан қызметі саласындағы қызметті жүзеге асыратын ұйымдар:</w:t>
      </w:r>
      <w:r>
        <w:br/>
      </w:r>
      <w:r>
        <w:rPr>
          <w:rFonts w:ascii="Times New Roman"/>
          <w:b w:val="false"/>
          <w:i w:val="false"/>
          <w:color w:val="000000"/>
          <w:sz w:val="28"/>
        </w:rPr>
        <w:t>
      қан орталығы облыстық және республикалық деңгейлерде,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8.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1) сот медицинасы орталығы облыс орталықтарындағы филиалдарымен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2) патологиялық-анатомиялық бюро дербес заңды тұлға ретінде немесе орталықтандырылған патологиялық-анатомиялық бөлімше ретінде облыстық деңгейде, республикалық маңызы бар қалада, астанада және халқының саны 300000-нан (үш жүз мың) астам адам болатын қалаларда стационарлық көмек көрсететін ұйымның құрылымдық бөлімшесі ретінде құрылады.</w:t>
      </w:r>
      <w:r>
        <w:br/>
      </w:r>
      <w:r>
        <w:rPr>
          <w:rFonts w:ascii="Times New Roman"/>
          <w:b w:val="false"/>
          <w:i w:val="false"/>
          <w:color w:val="000000"/>
          <w:sz w:val="28"/>
        </w:rPr>
        <w:t>
      Аудандық деңгейде орталықтандырылған патологиялық-анатомиялық бөлімше стационарлық көмек көрсететін ұйымның құрылымдық бөлімшесі ретінде құрылады.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2011.08.27 </w:t>
      </w:r>
      <w:r>
        <w:rPr>
          <w:rFonts w:ascii="Times New Roman"/>
          <w:b w:val="false"/>
          <w:i w:val="false"/>
          <w:color w:val="000000"/>
          <w:sz w:val="28"/>
        </w:rPr>
        <w:t>№ 975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Фармацевтикалық қызметті жүзеге асыратын денсаулық сақтау ұйымдары:</w:t>
      </w:r>
      <w:r>
        <w:br/>
      </w:r>
      <w:r>
        <w:rPr>
          <w:rFonts w:ascii="Times New Roman"/>
          <w:b w:val="false"/>
          <w:i w:val="false"/>
          <w:color w:val="000000"/>
          <w:sz w:val="28"/>
        </w:rPr>
        <w:t>
      дәріхана, алғашқы медициналық-санитариялық,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дәріхана қоймасы денсаулық сақтау ұйымдарының құрылымдық бөлімшесі ретінде құрылады.</w:t>
      </w:r>
      <w:r>
        <w:br/>
      </w:r>
      <w:r>
        <w:rPr>
          <w:rFonts w:ascii="Times New Roman"/>
          <w:b w:val="false"/>
          <w:i w:val="false"/>
          <w:color w:val="000000"/>
          <w:sz w:val="28"/>
        </w:rPr>
        <w:t>
</w:t>
      </w:r>
      <w:r>
        <w:rPr>
          <w:rFonts w:ascii="Times New Roman"/>
          <w:b w:val="false"/>
          <w:i w:val="false"/>
          <w:color w:val="000000"/>
          <w:sz w:val="28"/>
        </w:rPr>
        <w:t>
      10. Халықтың санитариялық-эпидемиологиялық салауаттылығы саласындағы қызметті жүзеге асыратын денсаулық сақтау ұйымдары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сараптама орталығы;</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станция;</w:t>
      </w:r>
      <w:r>
        <w:br/>
      </w:r>
      <w:r>
        <w:rPr>
          <w:rFonts w:ascii="Times New Roman"/>
          <w:b w:val="false"/>
          <w:i w:val="false"/>
          <w:color w:val="000000"/>
          <w:sz w:val="28"/>
        </w:rPr>
        <w:t>
</w:t>
      </w:r>
      <w:r>
        <w:rPr>
          <w:rFonts w:ascii="Times New Roman"/>
          <w:b w:val="false"/>
          <w:i w:val="false"/>
          <w:color w:val="000000"/>
          <w:sz w:val="28"/>
        </w:rPr>
        <w:t>
      3) обаға қарсы станция;</w:t>
      </w:r>
      <w:r>
        <w:br/>
      </w:r>
      <w:r>
        <w:rPr>
          <w:rFonts w:ascii="Times New Roman"/>
          <w:b w:val="false"/>
          <w:i w:val="false"/>
          <w:color w:val="000000"/>
          <w:sz w:val="28"/>
        </w:rPr>
        <w:t>
</w:t>
      </w:r>
      <w:r>
        <w:rPr>
          <w:rFonts w:ascii="Times New Roman"/>
          <w:b w:val="false"/>
          <w:i w:val="false"/>
          <w:color w:val="000000"/>
          <w:sz w:val="28"/>
        </w:rPr>
        <w:t>
      4) дезинфекция станциясы.</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ғылыми ұйымдар:</w:t>
      </w:r>
      <w:r>
        <w:br/>
      </w:r>
      <w:r>
        <w:rPr>
          <w:rFonts w:ascii="Times New Roman"/>
          <w:b w:val="false"/>
          <w:i w:val="false"/>
          <w:color w:val="000000"/>
          <w:sz w:val="28"/>
        </w:rPr>
        <w:t>
      ғылыми орталық, ғылыми-зерттеу институты республикалық деңгейде,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12. Денсаулық сақтау саласындағы білім беру ұйымдары:</w:t>
      </w:r>
      <w:r>
        <w:br/>
      </w:r>
      <w:r>
        <w:rPr>
          <w:rFonts w:ascii="Times New Roman"/>
          <w:b w:val="false"/>
          <w:i w:val="false"/>
          <w:color w:val="000000"/>
          <w:sz w:val="28"/>
        </w:rPr>
        <w:t>
      орта медициналық және фармацевтикалық білім беру ұйымдары, жоғары және жоғары оқу орнынан кейінгі медициналық және фармацевтикалық білім беру ұйымдары республикалық деңгейде, облыстық, аудандық (аудандық маңызы бар қалада) деңгейлерде республикалық маңызы бар қалада, астанада құрылады.</w:t>
      </w:r>
      <w:r>
        <w:br/>
      </w:r>
      <w:r>
        <w:rPr>
          <w:rFonts w:ascii="Times New Roman"/>
          <w:b w:val="false"/>
          <w:i w:val="false"/>
          <w:color w:val="000000"/>
          <w:sz w:val="28"/>
        </w:rPr>
        <w:t>
</w:t>
      </w:r>
      <w:r>
        <w:rPr>
          <w:rFonts w:ascii="Times New Roman"/>
          <w:b w:val="false"/>
          <w:i w:val="false"/>
          <w:color w:val="000000"/>
          <w:sz w:val="28"/>
        </w:rPr>
        <w:t>
      13. Салауатты өмір салтын қалыптастыру және дұрыс тамақтану саласындағы қызметтерді жүзеге асыратын денсаулық сақтау ұйымдары:</w:t>
      </w:r>
      <w:r>
        <w:br/>
      </w:r>
      <w:r>
        <w:rPr>
          <w:rFonts w:ascii="Times New Roman"/>
          <w:b w:val="false"/>
          <w:i w:val="false"/>
          <w:color w:val="000000"/>
          <w:sz w:val="28"/>
        </w:rPr>
        <w:t>
      салауатты өмір салтын қалыптастыру орталығы (бұдан әрі - СӨСҚО) облыс орталықтарында, республикалық маңызы бар қалада және астанада құрылады.</w:t>
      </w:r>
      <w:r>
        <w:br/>
      </w:r>
      <w:r>
        <w:rPr>
          <w:rFonts w:ascii="Times New Roman"/>
          <w:b w:val="false"/>
          <w:i w:val="false"/>
          <w:color w:val="000000"/>
          <w:sz w:val="28"/>
        </w:rPr>
        <w:t>
      Аудан орталығында СӨСҚО облыстық СӨСҚО-ның құрылымдық бөлімшесі ретінде құрылады.</w:t>
      </w:r>
      <w:r>
        <w:br/>
      </w:r>
      <w:r>
        <w:rPr>
          <w:rFonts w:ascii="Times New Roman"/>
          <w:b w:val="false"/>
          <w:i w:val="false"/>
          <w:color w:val="000000"/>
          <w:sz w:val="28"/>
        </w:rPr>
        <w:t>
</w:t>
      </w:r>
      <w:r>
        <w:rPr>
          <w:rFonts w:ascii="Times New Roman"/>
          <w:b w:val="false"/>
          <w:i w:val="false"/>
          <w:color w:val="000000"/>
          <w:sz w:val="28"/>
        </w:rPr>
        <w:t>
      14. АИТВ/ЖИТС алдын алу саласындағы қызметті жүзеге асыратын</w:t>
      </w:r>
      <w:r>
        <w:br/>
      </w:r>
      <w:r>
        <w:rPr>
          <w:rFonts w:ascii="Times New Roman"/>
          <w:b w:val="false"/>
          <w:i w:val="false"/>
          <w:color w:val="000000"/>
          <w:sz w:val="28"/>
        </w:rPr>
        <w:t>
денсаулық сақтау ұйымдары:</w:t>
      </w:r>
      <w:r>
        <w:br/>
      </w:r>
      <w:r>
        <w:rPr>
          <w:rFonts w:ascii="Times New Roman"/>
          <w:b w:val="false"/>
          <w:i w:val="false"/>
          <w:color w:val="000000"/>
          <w:sz w:val="28"/>
        </w:rPr>
        <w:t>
      ЖИТС-тың алдын алу және күресу жөніндегі орталық облыстық деңгейде,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15. Денсаулық сақтау саласындағы ұлттық холдинг республикалық деңгейде құрылады.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