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17a4" w14:textId="daf17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"Оман Сұлтандығында Қазақстан Республикасының Елшілігін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30 қарашадағы N 1957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"Оман Сұлтандығында Қазақстан Республикасының Елшілігін ашу туралы" Қазақстан Республикасының Президенті Жарлығының жобасы Қазақстан Республикасы Президентінің қарауына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Оман Сұлтандығында 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Оман Сұлтандығымен дипломатиялық қатынастарын нығайту мақсатында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Маскат қаласында (Оман Сұлтандығы) Қазақстан Республикасының Елшілігі ашылсын.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2010 жылғы 1 қаңтардан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