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2a52" w14:textId="8602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26 желтоқсандағы N 1268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қарашадағы N 1923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"Байқоңыр" ғарыш айлағынан ғарыш аппараттарын ұшырудың және зымырандарды сынақтық ұшырудың 2009 жылға арналған жоспарлары бойынша қорытындыны бекіту туралы" Қазақстан Республикасы Үкіметінің 2008 жылғы 26 желтоқсандағы N 1268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"Байқоңыр" ғарыш айлағынан ғарыш аппараттарын ұшырудың және зымырандарды сынақтық ұшырудың 2009 жылға арналған жоспарлары бойынша қорытындыда: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"N 5444/3дснг" деген сөздерден кейін ", 2009 жылғы 16 қыркүйектегі N 10417н/3дснг"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толықтыру енгізілген Қорытындыны дипломатиялық арналар арқылы Ресей тарапына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