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239f" w14:textId="16c2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Республикасының мәлімдемесіне қол қою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13 қарашадағы N 1828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Республикасының мәлімдемесіне қол қою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Республикасының мәлімдемесіне қол қою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 мәлімдемесінің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хатшысы - Сыртқы істер министрі Қанат Бекмырзаұлы Саудабаев Қазақстан Республикасының атынан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Республикасының мәлімдемесіне қол қойсын.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Біріккен Ұлттар Ұйымының Бас хатшысына қол қойылған Мәлімдемені сақтауға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"__"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24-бабында көзделген өз міндеттемелерін жүзеге асыруды кейінге қалдыруға қатысты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мәлімдемесі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24-бабының 1-тармағына сәйкес осымен Қазақстан Республикасы осы Факультативтік хаттаманың IV бөлігінде көзделген өз міндеттемелерін жүзеге асыруды кейінге қалдыру туралы мәлімдейді.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