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9df3" w14:textId="2369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9 қарашадағы N 1792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Павлодар облысы әкімдігінің "Павлодар ормандар мен жануарлар дүниесін қорғау жөніндегі мекемесі" мемлекеттік мекемесінің (бұдан әрі - мекеме) алаңы 1,97 гектар жер учаскесі орман қоры жерінен өнеркәсіп, көлік, байланыс, қорғаныс және өзге де ауыл шаруашылығы емес мақсаттағы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Павлодар облысының әкімі Қазақстан Республикасының заңнамасында белгіленген тәртіппен осы қаулының 1-тармағында көрсетілген жер учаскесін қалдық жинақтағышын орналастыру және оған қызмет көрсету үшін "Қазақстан алюминийі" акционерлік қоғамына (бұдан әрі - қоғам) беруді қамтамасыз етсін.</w:t>
      </w:r>
      <w:r>
        <w:br/>
      </w:r>
      <w:r>
        <w:rPr>
          <w:rFonts w:ascii="Times New Roman"/>
          <w:b w:val="false"/>
          <w:i w:val="false"/>
          <w:color w:val="000000"/>
          <w:sz w:val="28"/>
        </w:rPr>
        <w:t>
</w:t>
      </w:r>
      <w:r>
        <w:rPr>
          <w:rFonts w:ascii="Times New Roman"/>
          <w:b w:val="false"/>
          <w:i w:val="false"/>
          <w:color w:val="000000"/>
          <w:sz w:val="28"/>
        </w:rPr>
        <w:t>
      3. Қоғам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қарашадағы </w:t>
      </w:r>
      <w:r>
        <w:br/>
      </w:r>
      <w:r>
        <w:rPr>
          <w:rFonts w:ascii="Times New Roman"/>
          <w:b w:val="false"/>
          <w:i w:val="false"/>
          <w:color w:val="000000"/>
          <w:sz w:val="28"/>
        </w:rPr>
        <w:t xml:space="preserve">
N 1792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Орман қоры жерінің санатынан өнеркәсіп, көлік, байланыс,</w:t>
      </w:r>
      <w:r>
        <w:br/>
      </w:r>
      <w:r>
        <w:rPr>
          <w:rFonts w:ascii="Times New Roman"/>
          <w:b/>
          <w:i w:val="false"/>
          <w:color w:val="000000"/>
        </w:rPr>
        <w:t>
қорғаныс және өзге де ауыл шаруашылығы емес мақсаттағы жерлер</w:t>
      </w:r>
      <w:r>
        <w:br/>
      </w:r>
      <w:r>
        <w:rPr>
          <w:rFonts w:ascii="Times New Roman"/>
          <w:b/>
          <w:i w:val="false"/>
          <w:color w:val="000000"/>
        </w:rPr>
        <w:t>
санатына ауыстырылатын Павлодар облысы әкімдігінің "Павлодар</w:t>
      </w:r>
      <w:r>
        <w:br/>
      </w:r>
      <w:r>
        <w:rPr>
          <w:rFonts w:ascii="Times New Roman"/>
          <w:b/>
          <w:i w:val="false"/>
          <w:color w:val="000000"/>
        </w:rPr>
        <w:t>
ормандар мен жануарлар дүниесін қорғау жөніндегі мекемесі"</w:t>
      </w:r>
      <w:r>
        <w:br/>
      </w:r>
      <w:r>
        <w:rPr>
          <w:rFonts w:ascii="Times New Roman"/>
          <w:b/>
          <w:i w:val="false"/>
          <w:color w:val="000000"/>
        </w:rPr>
        <w:t>
мемлекеттік мекемесі жерінің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353"/>
        <w:gridCol w:w="1133"/>
        <w:gridCol w:w="1633"/>
        <w:gridCol w:w="1333"/>
        <w:gridCol w:w="1493"/>
        <w:gridCol w:w="1573"/>
        <w:gridCol w:w="157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әкімдігінің "Павлодар ормандар мен жануарлар дүниесін қорғау жөніндегі мекемесі" мемлекеттік мекемесі</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