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0b9c0" w14:textId="ee0b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N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29 қазандағы N 1708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Қоғамдық тәртіпті сақтауды күшейту және қоғамдық қауіпсіздікті қамтамасыз ету мақсатында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r>
        <w:br/>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3-бағандағы "112363" деген сандар "112611" деген сандармен ауыстырылсын;</w:t>
      </w:r>
      <w:r>
        <w:br/>
      </w:r>
      <w:r>
        <w:rPr>
          <w:rFonts w:ascii="Times New Roman"/>
          <w:b w:val="false"/>
          <w:i w:val="false"/>
          <w:color w:val="000000"/>
          <w:sz w:val="28"/>
        </w:rPr>
        <w:t>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 деген жолдағы "46062" деген сандар "46310" деген сандармен ауыстырылсын;</w:t>
      </w:r>
      <w:r>
        <w:br/>
      </w:r>
      <w:r>
        <w:rPr>
          <w:rFonts w:ascii="Times New Roman"/>
          <w:b w:val="false"/>
          <w:i w:val="false"/>
          <w:color w:val="000000"/>
          <w:sz w:val="28"/>
        </w:rPr>
        <w:t>
      "Ақмола облысының Ішкі істер департамент" деген жолдағы "2616" деген сандар "2764" деген сандармен ауыстырылсын;</w:t>
      </w:r>
      <w:r>
        <w:br/>
      </w:r>
      <w:r>
        <w:rPr>
          <w:rFonts w:ascii="Times New Roman"/>
          <w:b w:val="false"/>
          <w:i w:val="false"/>
          <w:color w:val="000000"/>
          <w:sz w:val="28"/>
        </w:rPr>
        <w:t>
      "Ақтөбе облысының Ішкі істер департамент" деген жолдағы "2294" деген сандар "2394"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Қосымша санды ұстау өңірлердің жергілікті бюджеттерінде Қазақстан Республикасы Ішкі істер министрлігіне көзделген қаражат есебінен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3. Осы қаулы кол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