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081f" w14:textId="ddd0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қазандағы N 1117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22 қазандағы N 1645 Қаулысы. Күші жойылды - Қазақстан Республикасы Үкіметінің 2014 жылғы 23 қыркүйектегі № 1005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Денсаулық сақтау министрлігінің мәселелері" туралы Қазақстан Республикасы Үкіметінің 2004 жылғы 28 қазандағы N 1117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N 41, 529-құжат)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 туралы ереже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қазандағы</w:t>
      </w:r>
      <w:r>
        <w:br/>
      </w:r>
      <w:r>
        <w:rPr>
          <w:rFonts w:ascii="Times New Roman"/>
          <w:b w:val="false"/>
          <w:i w:val="false"/>
          <w:color w:val="000000"/>
          <w:sz w:val="28"/>
        </w:rPr>
        <w:t xml:space="preserve">
N 1645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28 қазандағы</w:t>
      </w:r>
      <w:r>
        <w:br/>
      </w:r>
      <w:r>
        <w:rPr>
          <w:rFonts w:ascii="Times New Roman"/>
          <w:b w:val="false"/>
          <w:i w:val="false"/>
          <w:color w:val="000000"/>
          <w:sz w:val="28"/>
        </w:rPr>
        <w:t xml:space="preserve">
N 1117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 Денсаулық сақтау министрлігі туралы</w:t>
      </w:r>
      <w:r>
        <w:br/>
      </w:r>
      <w:r>
        <w:rPr>
          <w:rFonts w:ascii="Times New Roman"/>
          <w:b/>
          <w:i w:val="false"/>
          <w:color w:val="000000"/>
        </w:rPr>
        <w:t>
ереже</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 Денсаулық сақтау министрлігі (бұдан әрі — Министрлік) азаматтардың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Қазақстан Республикасының орталық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Министрліктің мынадай ведомстволары бар: Медициналық және фармацевтикалық қызметті бақылау комитеті, Мемлекеттік санитариялық-эпидемиологиялық қадағалау комитеті, Медициналық қызметтерге ақы төлеу комитеті, сондай-ақ ведомстволық бағынысты мемлекеттік ұйымдар.</w:t>
      </w:r>
      <w:r>
        <w:br/>
      </w:r>
      <w:r>
        <w:rPr>
          <w:rFonts w:ascii="Times New Roman"/>
          <w:b w:val="false"/>
          <w:i w:val="false"/>
          <w:color w:val="000000"/>
          <w:sz w:val="28"/>
        </w:rPr>
        <w:t>
</w:t>
      </w:r>
      <w:r>
        <w:rPr>
          <w:rFonts w:ascii="Times New Roman"/>
          <w:b w:val="false"/>
          <w:i w:val="false"/>
          <w:color w:val="000000"/>
          <w:sz w:val="28"/>
        </w:rPr>
        <w:t>
      2.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Министрлік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сондай-ақ заңнамаға сәйкес қазынашылық органдары мен банктерде шоттары болады.</w:t>
      </w:r>
      <w:r>
        <w:br/>
      </w:r>
      <w:r>
        <w:rPr>
          <w:rFonts w:ascii="Times New Roman"/>
          <w:b w:val="false"/>
          <w:i w:val="false"/>
          <w:color w:val="000000"/>
          <w:sz w:val="28"/>
        </w:rPr>
        <w:t>
</w:t>
      </w:r>
      <w:r>
        <w:rPr>
          <w:rFonts w:ascii="Times New Roman"/>
          <w:b w:val="false"/>
          <w:i w:val="false"/>
          <w:color w:val="000000"/>
          <w:sz w:val="28"/>
        </w:rPr>
        <w:t>
      4. Министрлік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Егер Министрлікке Қазақстан Республикасының заңнамасына сәйкес уәкілеттік берілсе, оның мемлекет атынан әрекет етуге құқығы бар.</w:t>
      </w:r>
      <w:r>
        <w:br/>
      </w:r>
      <w:r>
        <w:rPr>
          <w:rFonts w:ascii="Times New Roman"/>
          <w:b w:val="false"/>
          <w:i w:val="false"/>
          <w:color w:val="000000"/>
          <w:sz w:val="28"/>
        </w:rPr>
        <w:t>
</w:t>
      </w:r>
      <w:r>
        <w:rPr>
          <w:rFonts w:ascii="Times New Roman"/>
          <w:b w:val="false"/>
          <w:i w:val="false"/>
          <w:color w:val="000000"/>
          <w:sz w:val="28"/>
        </w:rPr>
        <w:t>
      6. Министрлік өз құзыретіндегі мәселелер бойынша заңнамада белгіленген тәртіппен Министрдің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Министрліктің штат санының лимитін Қазақстан Республикасының Үкіметі бекітеді. Министрліктің құрылымын, штат санын Министрліктің жауапты хатшысы бекітеді.</w:t>
      </w:r>
      <w:r>
        <w:br/>
      </w:r>
      <w:r>
        <w:rPr>
          <w:rFonts w:ascii="Times New Roman"/>
          <w:b w:val="false"/>
          <w:i w:val="false"/>
          <w:color w:val="000000"/>
          <w:sz w:val="28"/>
        </w:rPr>
        <w:t>
</w:t>
      </w:r>
      <w:r>
        <w:rPr>
          <w:rFonts w:ascii="Times New Roman"/>
          <w:b w:val="false"/>
          <w:i w:val="false"/>
          <w:color w:val="000000"/>
          <w:sz w:val="28"/>
        </w:rPr>
        <w:t>
      8. Министрліктің заңды мекен-жайы: 010000, Астана қаласы, Сол жақ жағалау, Орынбор көшесі, 8, Министрліктер үйі, 5-кіреберіс.</w:t>
      </w:r>
      <w:r>
        <w:br/>
      </w:r>
      <w:r>
        <w:rPr>
          <w:rFonts w:ascii="Times New Roman"/>
          <w:b w:val="false"/>
          <w:i w:val="false"/>
          <w:color w:val="000000"/>
          <w:sz w:val="28"/>
        </w:rPr>
        <w:t>
</w:t>
      </w:r>
      <w:r>
        <w:rPr>
          <w:rFonts w:ascii="Times New Roman"/>
          <w:b w:val="false"/>
          <w:i w:val="false"/>
          <w:color w:val="000000"/>
          <w:sz w:val="28"/>
        </w:rPr>
        <w:t>
      9. Министрліктің толық атауы - "Қазақстан Республикасы Денсаулық сақтау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Министрліктің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Министрліктің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Министрлікке өзінің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Министрлікке заңнамалық актілермен кірістер әкелетін қызметті жүзеге асыру құқығы берілген болса, онда мұндай қызметтен алынған кірістер республикалық бюджеттің кірісіне жіберіледі.</w:t>
      </w:r>
    </w:p>
    <w:bookmarkEnd w:id="4"/>
    <w:bookmarkStart w:name="z21" w:id="5"/>
    <w:p>
      <w:pPr>
        <w:spacing w:after="0"/>
        <w:ind w:left="0"/>
        <w:jc w:val="left"/>
      </w:pPr>
      <w:r>
        <w:rPr>
          <w:rFonts w:ascii="Times New Roman"/>
          <w:b/>
          <w:i w:val="false"/>
          <w:color w:val="000000"/>
        </w:rPr>
        <w:t xml:space="preserve"> 
2. Министрліктің негізгі міндеттері, функциялары мен құқықтары</w:t>
      </w:r>
    </w:p>
    <w:bookmarkEnd w:id="5"/>
    <w:bookmarkStart w:name="z22" w:id="6"/>
    <w:p>
      <w:pPr>
        <w:spacing w:after="0"/>
        <w:ind w:left="0"/>
        <w:jc w:val="both"/>
      </w:pPr>
      <w:r>
        <w:rPr>
          <w:rFonts w:ascii="Times New Roman"/>
          <w:b w:val="false"/>
          <w:i w:val="false"/>
          <w:color w:val="000000"/>
          <w:sz w:val="28"/>
        </w:rPr>
        <w:t>
      13. Мыналар Министрліктің өз қызметі саласындағы негізгі міндеттері болып табылады:</w:t>
      </w:r>
      <w:r>
        <w:br/>
      </w:r>
      <w:r>
        <w:rPr>
          <w:rFonts w:ascii="Times New Roman"/>
          <w:b w:val="false"/>
          <w:i w:val="false"/>
          <w:color w:val="000000"/>
          <w:sz w:val="28"/>
        </w:rPr>
        <w:t>
</w:t>
      </w:r>
      <w:r>
        <w:rPr>
          <w:rFonts w:ascii="Times New Roman"/>
          <w:b w:val="false"/>
          <w:i w:val="false"/>
          <w:color w:val="000000"/>
          <w:sz w:val="28"/>
        </w:rPr>
        <w:t>
      1) денсаулық сақтау, медицина және фармацевтика ғылымы мен білім беру саласындағы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
      2) заңнамаға сәйкес азаматтардың мемлекет кепілдік берген көлем  шегінде тегін медициналық көмек алуын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
      3) халықты және денсаулық сақтау ұйымдарын қауіпсіз, тиімді және саналы дәрілік заттармен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
      14. Министрлік өзіне жүктелген міндеттерге сәйкес заңнамада белгіленген тәртіппен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арнайы әлеуметтік қызметтер көрсету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мемлекеттік жоспарлау жүйесін әзірлеу;</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ғылыми әзірлемелердің басымдықтарын айқындау;</w:t>
      </w:r>
      <w:r>
        <w:br/>
      </w:r>
      <w:r>
        <w:rPr>
          <w:rFonts w:ascii="Times New Roman"/>
          <w:b w:val="false"/>
          <w:i w:val="false"/>
          <w:color w:val="000000"/>
          <w:sz w:val="28"/>
        </w:rPr>
        <w:t>
</w:t>
      </w:r>
      <w:r>
        <w:rPr>
          <w:rFonts w:ascii="Times New Roman"/>
          <w:b w:val="false"/>
          <w:i w:val="false"/>
          <w:color w:val="000000"/>
          <w:sz w:val="28"/>
        </w:rPr>
        <w:t>
      5) өзінің құзыреті шегінде нормативтік құқықтық және құқықтық актілерді, гигиеналық нормативтерді, нормативтік құжаттарды және денсаулық сақтау саласындағы есепке алу және есеп беру құжаттамасының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мемлекеттік саясатты іске асыру бойынша қоғамдық бірлестіктермен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
      7) денсаулық сақтау саласындағы мониторингті жүзеге асыру;</w:t>
      </w:r>
      <w:r>
        <w:br/>
      </w:r>
      <w:r>
        <w:rPr>
          <w:rFonts w:ascii="Times New Roman"/>
          <w:b w:val="false"/>
          <w:i w:val="false"/>
          <w:color w:val="000000"/>
          <w:sz w:val="28"/>
        </w:rPr>
        <w:t>
</w:t>
      </w:r>
      <w:r>
        <w:rPr>
          <w:rFonts w:ascii="Times New Roman"/>
          <w:b w:val="false"/>
          <w:i w:val="false"/>
          <w:color w:val="000000"/>
          <w:sz w:val="28"/>
        </w:rPr>
        <w:t>
      8) денсаулық сақтау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9) денсаулық сақтау саласында ведомстволық статистикалық қадағалауды қамтамасыз ету;</w:t>
      </w:r>
      <w:r>
        <w:br/>
      </w:r>
      <w:r>
        <w:rPr>
          <w:rFonts w:ascii="Times New Roman"/>
          <w:b w:val="false"/>
          <w:i w:val="false"/>
          <w:color w:val="000000"/>
          <w:sz w:val="28"/>
        </w:rPr>
        <w:t>
</w:t>
      </w:r>
      <w:r>
        <w:rPr>
          <w:rFonts w:ascii="Times New Roman"/>
          <w:b w:val="false"/>
          <w:i w:val="false"/>
          <w:color w:val="000000"/>
          <w:sz w:val="28"/>
        </w:rPr>
        <w:t>
      10) денсаулық сақтау саласындағы электрондық ақпараттық ресурстар мен ақпараттық жүйелерді, ақпараттық-коммуникациялық желілерді құру және олардың жұмыс істеуін, Қазақстан Республикасының ақпараттандыру саласындағы заңнамасына сәйкес оларға жеке және заңды тұлғалардың қол жеткізуін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
      11) ведомстволық медициналық ақпараттық жүйелердің техникалық параметрлерін, сондай-ақ ведомстволық медициналық қызметтері бар мемлекеттік органдардың электрондық ақпараттық ресурстарын ұстауды</w:t>
      </w:r>
      <w:r>
        <w:br/>
      </w:r>
      <w:r>
        <w:rPr>
          <w:rFonts w:ascii="Times New Roman"/>
          <w:b w:val="false"/>
          <w:i w:val="false"/>
          <w:color w:val="000000"/>
          <w:sz w:val="28"/>
        </w:rPr>
        <w:t>
келісу;</w:t>
      </w:r>
      <w:r>
        <w:br/>
      </w:r>
      <w:r>
        <w:rPr>
          <w:rFonts w:ascii="Times New Roman"/>
          <w:b w:val="false"/>
          <w:i w:val="false"/>
          <w:color w:val="000000"/>
          <w:sz w:val="28"/>
        </w:rPr>
        <w:t>
</w:t>
      </w:r>
      <w:r>
        <w:rPr>
          <w:rFonts w:ascii="Times New Roman"/>
          <w:b w:val="false"/>
          <w:i w:val="false"/>
          <w:color w:val="000000"/>
          <w:sz w:val="28"/>
        </w:rPr>
        <w:t>
      12) медицина және фармацевтика ғылымын дамытуды және денсаулық сақтау саласындағы ғылыми қызметті үйлестіруді қамтамасыз ету;</w:t>
      </w:r>
      <w:r>
        <w:br/>
      </w:r>
      <w:r>
        <w:rPr>
          <w:rFonts w:ascii="Times New Roman"/>
          <w:b w:val="false"/>
          <w:i w:val="false"/>
          <w:color w:val="000000"/>
          <w:sz w:val="28"/>
        </w:rPr>
        <w:t>
</w:t>
      </w:r>
      <w:r>
        <w:rPr>
          <w:rFonts w:ascii="Times New Roman"/>
          <w:b w:val="false"/>
          <w:i w:val="false"/>
          <w:color w:val="000000"/>
          <w:sz w:val="28"/>
        </w:rPr>
        <w:t>
      13) медицина және фармацевтика мамандықтары бойынша даярлауға, сондай-ақ денсаулық сақтау саласында медицина және фармацевтика кадрларының біліктілігін арттыру мен қайта даярлау бойынша мемлекеттік білім беру тапсырысын орналастыру;</w:t>
      </w:r>
      <w:r>
        <w:br/>
      </w:r>
      <w:r>
        <w:rPr>
          <w:rFonts w:ascii="Times New Roman"/>
          <w:b w:val="false"/>
          <w:i w:val="false"/>
          <w:color w:val="000000"/>
          <w:sz w:val="28"/>
        </w:rPr>
        <w:t>
</w:t>
      </w:r>
      <w:r>
        <w:rPr>
          <w:rFonts w:ascii="Times New Roman"/>
          <w:b w:val="false"/>
          <w:i w:val="false"/>
          <w:color w:val="000000"/>
          <w:sz w:val="28"/>
        </w:rPr>
        <w:t>
      14) денсаулық сақтау саласында медицина және фармацевтика кадрларын даярлауды, олардың біліктілігін арттыруды және қайта даярлауды ұйымдастыру;</w:t>
      </w:r>
      <w:r>
        <w:br/>
      </w:r>
      <w:r>
        <w:rPr>
          <w:rFonts w:ascii="Times New Roman"/>
          <w:b w:val="false"/>
          <w:i w:val="false"/>
          <w:color w:val="000000"/>
          <w:sz w:val="28"/>
        </w:rPr>
        <w:t>
</w:t>
      </w:r>
      <w:r>
        <w:rPr>
          <w:rFonts w:ascii="Times New Roman"/>
          <w:b w:val="false"/>
          <w:i w:val="false"/>
          <w:color w:val="000000"/>
          <w:sz w:val="28"/>
        </w:rPr>
        <w:t>
      15) профилактиканың, диагностиканың, емдеу мен медициналық оңалтудың, сондай-ақ оларды бақылау бойынша жаңа әдістерді енгізу;</w:t>
      </w:r>
      <w:r>
        <w:br/>
      </w:r>
      <w:r>
        <w:rPr>
          <w:rFonts w:ascii="Times New Roman"/>
          <w:b w:val="false"/>
          <w:i w:val="false"/>
          <w:color w:val="000000"/>
          <w:sz w:val="28"/>
        </w:rPr>
        <w:t>
</w:t>
      </w:r>
      <w:r>
        <w:rPr>
          <w:rFonts w:ascii="Times New Roman"/>
          <w:b w:val="false"/>
          <w:i w:val="false"/>
          <w:color w:val="000000"/>
          <w:sz w:val="28"/>
        </w:rPr>
        <w:t>
      16) денсаулық сақтауды мемлекеттік басқарудың жергілікті органдарының басшыларын тағайындауға келісу;</w:t>
      </w:r>
      <w:r>
        <w:br/>
      </w:r>
      <w:r>
        <w:rPr>
          <w:rFonts w:ascii="Times New Roman"/>
          <w:b w:val="false"/>
          <w:i w:val="false"/>
          <w:color w:val="000000"/>
          <w:sz w:val="28"/>
        </w:rPr>
        <w:t>
</w:t>
      </w:r>
      <w:r>
        <w:rPr>
          <w:rFonts w:ascii="Times New Roman"/>
          <w:b w:val="false"/>
          <w:i w:val="false"/>
          <w:color w:val="000000"/>
          <w:sz w:val="28"/>
        </w:rPr>
        <w:t>
      17) жергілікті атқарушы органдардың басшыларымен денсаулық сақтау саласындағы қызметтің түпкілікті нәтижелеріне қол жеткізуге бағытталған меморандумдар (келісімдер) жасасу;</w:t>
      </w:r>
      <w:r>
        <w:br/>
      </w:r>
      <w:r>
        <w:rPr>
          <w:rFonts w:ascii="Times New Roman"/>
          <w:b w:val="false"/>
          <w:i w:val="false"/>
          <w:color w:val="000000"/>
          <w:sz w:val="28"/>
        </w:rPr>
        <w:t>
</w:t>
      </w:r>
      <w:r>
        <w:rPr>
          <w:rFonts w:ascii="Times New Roman"/>
          <w:b w:val="false"/>
          <w:i w:val="false"/>
          <w:color w:val="000000"/>
          <w:sz w:val="28"/>
        </w:rPr>
        <w:t>
      18) ведомстволық бағынысты денсаулық сақтау ұйымдарының, оның ішінде медициналық және фармацевтикалық білім беру және ғылыми ұйымдардың қызметіне басшылықты, басшыларды және олардың орынбасарларын қызметке тағайындау мен қызметтен босатуды жүзеге асыру;</w:t>
      </w:r>
      <w:r>
        <w:br/>
      </w:r>
      <w:r>
        <w:rPr>
          <w:rFonts w:ascii="Times New Roman"/>
          <w:b w:val="false"/>
          <w:i w:val="false"/>
          <w:color w:val="000000"/>
          <w:sz w:val="28"/>
        </w:rPr>
        <w:t>
</w:t>
      </w:r>
      <w:r>
        <w:rPr>
          <w:rFonts w:ascii="Times New Roman"/>
          <w:b w:val="false"/>
          <w:i w:val="false"/>
          <w:color w:val="000000"/>
          <w:sz w:val="28"/>
        </w:rPr>
        <w:t>
      19) салааралық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20) дәрілік заттардың және мемлекеттік денсаулық сақтау ұйымдары көрсететін медициналық қызметтердің бағаларын мемлекеттік реттеуді жүзеге асыру;</w:t>
      </w:r>
      <w:r>
        <w:br/>
      </w:r>
      <w:r>
        <w:rPr>
          <w:rFonts w:ascii="Times New Roman"/>
          <w:b w:val="false"/>
          <w:i w:val="false"/>
          <w:color w:val="000000"/>
          <w:sz w:val="28"/>
        </w:rPr>
        <w:t>
</w:t>
      </w:r>
      <w:r>
        <w:rPr>
          <w:rFonts w:ascii="Times New Roman"/>
          <w:b w:val="false"/>
          <w:i w:val="false"/>
          <w:color w:val="000000"/>
          <w:sz w:val="28"/>
        </w:rPr>
        <w:t>
      21) мемлекеттік денсаулық сақтау ұйымдарын жарақтандыру бойынша іс-шараларды жүзеге асыру;</w:t>
      </w:r>
      <w:r>
        <w:br/>
      </w:r>
      <w:r>
        <w:rPr>
          <w:rFonts w:ascii="Times New Roman"/>
          <w:b w:val="false"/>
          <w:i w:val="false"/>
          <w:color w:val="000000"/>
          <w:sz w:val="28"/>
        </w:rPr>
        <w:t>
</w:t>
      </w:r>
      <w:r>
        <w:rPr>
          <w:rFonts w:ascii="Times New Roman"/>
          <w:b w:val="false"/>
          <w:i w:val="false"/>
          <w:color w:val="000000"/>
          <w:sz w:val="28"/>
        </w:rPr>
        <w:t>
      22) әкімшілендірілетін бюджеттік бағдарламалар бойынша</w:t>
      </w:r>
      <w:r>
        <w:br/>
      </w:r>
      <w:r>
        <w:rPr>
          <w:rFonts w:ascii="Times New Roman"/>
          <w:b w:val="false"/>
          <w:i w:val="false"/>
          <w:color w:val="000000"/>
          <w:sz w:val="28"/>
        </w:rPr>
        <w:t>
тегін медициналық көмектің кепілдік берілген көлемін (бұдан әрі - ТМККК) көрсету бойынша қызметтерді сатып алу;</w:t>
      </w:r>
      <w:r>
        <w:br/>
      </w:r>
      <w:r>
        <w:rPr>
          <w:rFonts w:ascii="Times New Roman"/>
          <w:b w:val="false"/>
          <w:i w:val="false"/>
          <w:color w:val="000000"/>
          <w:sz w:val="28"/>
        </w:rPr>
        <w:t>
</w:t>
      </w:r>
      <w:r>
        <w:rPr>
          <w:rFonts w:ascii="Times New Roman"/>
          <w:b w:val="false"/>
          <w:i w:val="false"/>
          <w:color w:val="000000"/>
          <w:sz w:val="28"/>
        </w:rPr>
        <w:t>
      23) денсаулық сақтау саласындағы бағдарламаларды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24) денсаулық сақтау саласындағы бірлескен халықаралық бағдарламаларды іске асыру;</w:t>
      </w:r>
      <w:r>
        <w:br/>
      </w:r>
      <w:r>
        <w:rPr>
          <w:rFonts w:ascii="Times New Roman"/>
          <w:b w:val="false"/>
          <w:i w:val="false"/>
          <w:color w:val="000000"/>
          <w:sz w:val="28"/>
        </w:rPr>
        <w:t>
</w:t>
      </w:r>
      <w:r>
        <w:rPr>
          <w:rFonts w:ascii="Times New Roman"/>
          <w:b w:val="false"/>
          <w:i w:val="false"/>
          <w:color w:val="000000"/>
          <w:sz w:val="28"/>
        </w:rPr>
        <w:t>
      25) өз құзыреті шегінде электрондық қызметтер көрсету;</w:t>
      </w:r>
      <w:r>
        <w:br/>
      </w:r>
      <w:r>
        <w:rPr>
          <w:rFonts w:ascii="Times New Roman"/>
          <w:b w:val="false"/>
          <w:i w:val="false"/>
          <w:color w:val="000000"/>
          <w:sz w:val="28"/>
        </w:rPr>
        <w:t>
</w:t>
      </w:r>
      <w:r>
        <w:rPr>
          <w:rFonts w:ascii="Times New Roman"/>
          <w:b w:val="false"/>
          <w:i w:val="false"/>
          <w:color w:val="000000"/>
          <w:sz w:val="28"/>
        </w:rPr>
        <w:t>
      26)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27) денсаулықты сақтау мәселелері бойынша халық арасында түсіндіру жұмысын ұйымдастыру;</w:t>
      </w:r>
      <w:r>
        <w:br/>
      </w:r>
      <w:r>
        <w:rPr>
          <w:rFonts w:ascii="Times New Roman"/>
          <w:b w:val="false"/>
          <w:i w:val="false"/>
          <w:color w:val="000000"/>
          <w:sz w:val="28"/>
        </w:rPr>
        <w:t>
</w:t>
      </w:r>
      <w:r>
        <w:rPr>
          <w:rFonts w:ascii="Times New Roman"/>
          <w:b w:val="false"/>
          <w:i w:val="false"/>
          <w:color w:val="000000"/>
          <w:sz w:val="28"/>
        </w:rPr>
        <w:t>
      28)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w:t>
      </w:r>
      <w:r>
        <w:br/>
      </w:r>
      <w:r>
        <w:rPr>
          <w:rFonts w:ascii="Times New Roman"/>
          <w:b w:val="false"/>
          <w:i w:val="false"/>
          <w:color w:val="000000"/>
          <w:sz w:val="28"/>
        </w:rPr>
        <w:t>
</w:t>
      </w:r>
      <w:r>
        <w:rPr>
          <w:rFonts w:ascii="Times New Roman"/>
          <w:b w:val="false"/>
          <w:i w:val="false"/>
          <w:color w:val="000000"/>
          <w:sz w:val="28"/>
        </w:rPr>
        <w:t>
      29) төтенше жағдайлар кезінде аурулардың алдын алу және халықты емдеу бойынша ведомстволық бағыныстағы ұйымдардың дайындығын қамтамасыз ету;</w:t>
      </w:r>
      <w:r>
        <w:br/>
      </w:r>
      <w:r>
        <w:rPr>
          <w:rFonts w:ascii="Times New Roman"/>
          <w:b w:val="false"/>
          <w:i w:val="false"/>
          <w:color w:val="000000"/>
          <w:sz w:val="28"/>
        </w:rPr>
        <w:t>
</w:t>
      </w:r>
      <w:r>
        <w:rPr>
          <w:rFonts w:ascii="Times New Roman"/>
          <w:b w:val="false"/>
          <w:i w:val="false"/>
          <w:color w:val="000000"/>
          <w:sz w:val="28"/>
        </w:rPr>
        <w:t>
      30) әкімшілендірілетін бюджеттік бағдарламалар бойынша ТМККК бойынша медициналық қызметтерге ақы төлеу;</w:t>
      </w:r>
      <w:r>
        <w:br/>
      </w:r>
      <w:r>
        <w:rPr>
          <w:rFonts w:ascii="Times New Roman"/>
          <w:b w:val="false"/>
          <w:i w:val="false"/>
          <w:color w:val="000000"/>
          <w:sz w:val="28"/>
        </w:rPr>
        <w:t>
</w:t>
      </w:r>
      <w:r>
        <w:rPr>
          <w:rFonts w:ascii="Times New Roman"/>
          <w:b w:val="false"/>
          <w:i w:val="false"/>
          <w:color w:val="000000"/>
          <w:sz w:val="28"/>
        </w:rPr>
        <w:t>
      31) медициналық көмекті ұйымдастыру;</w:t>
      </w:r>
      <w:r>
        <w:br/>
      </w:r>
      <w:r>
        <w:rPr>
          <w:rFonts w:ascii="Times New Roman"/>
          <w:b w:val="false"/>
          <w:i w:val="false"/>
          <w:color w:val="000000"/>
          <w:sz w:val="28"/>
        </w:rPr>
        <w:t>
</w:t>
      </w:r>
      <w:r>
        <w:rPr>
          <w:rFonts w:ascii="Times New Roman"/>
          <w:b w:val="false"/>
          <w:i w:val="false"/>
          <w:color w:val="000000"/>
          <w:sz w:val="28"/>
        </w:rPr>
        <w:t>
      32) тіндерді және (немесе) ағзаларды (ағзалардың бөліктерін), қанды және оның құрамдауыштарын әкелуге және әкетуге рұқсат беру мәселелері жөнінде коммисия құру;</w:t>
      </w:r>
      <w:r>
        <w:br/>
      </w:r>
      <w:r>
        <w:rPr>
          <w:rFonts w:ascii="Times New Roman"/>
          <w:b w:val="false"/>
          <w:i w:val="false"/>
          <w:color w:val="000000"/>
          <w:sz w:val="28"/>
        </w:rPr>
        <w:t>
</w:t>
      </w:r>
      <w:r>
        <w:rPr>
          <w:rFonts w:ascii="Times New Roman"/>
          <w:b w:val="false"/>
          <w:i w:val="false"/>
          <w:color w:val="000000"/>
          <w:sz w:val="28"/>
        </w:rPr>
        <w:t>
      33)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жағдайларда адамның тіндерін және (немесе) ағзаларын (ағзаларының бөліктерін) әкелуге және әкетуге, сондай-ақ қанды және оның құрамдауыштарын әкелуге, әкетуге рұқсат беру;</w:t>
      </w:r>
      <w:r>
        <w:br/>
      </w:r>
      <w:r>
        <w:rPr>
          <w:rFonts w:ascii="Times New Roman"/>
          <w:b w:val="false"/>
          <w:i w:val="false"/>
          <w:color w:val="000000"/>
          <w:sz w:val="28"/>
        </w:rPr>
        <w:t>
</w:t>
      </w:r>
      <w:r>
        <w:rPr>
          <w:rFonts w:ascii="Times New Roman"/>
          <w:b w:val="false"/>
          <w:i w:val="false"/>
          <w:color w:val="000000"/>
          <w:sz w:val="28"/>
        </w:rPr>
        <w:t>
      34) іргелі және қолданбалы сипаттағы ғылыми әзірлемелердің басымдықтарын қалыптастыру, денсаулық сақтау саласындағы ғылыми сүйемелдеуді үйлестіру, медицина ғылымының тұжырымдамасын әзірлеу;</w:t>
      </w:r>
      <w:r>
        <w:br/>
      </w:r>
      <w:r>
        <w:rPr>
          <w:rFonts w:ascii="Times New Roman"/>
          <w:b w:val="false"/>
          <w:i w:val="false"/>
          <w:color w:val="000000"/>
          <w:sz w:val="28"/>
        </w:rPr>
        <w:t>
</w:t>
      </w:r>
      <w:r>
        <w:rPr>
          <w:rFonts w:ascii="Times New Roman"/>
          <w:b w:val="false"/>
          <w:i w:val="false"/>
          <w:color w:val="000000"/>
          <w:sz w:val="28"/>
        </w:rPr>
        <w:t>
      35) денсаулық сақтау саласындағы ғылыми бағдарламалардың ғылыми-медициналық сараптамасын жүзеге асыру;</w:t>
      </w:r>
      <w:r>
        <w:br/>
      </w:r>
      <w:r>
        <w:rPr>
          <w:rFonts w:ascii="Times New Roman"/>
          <w:b w:val="false"/>
          <w:i w:val="false"/>
          <w:color w:val="000000"/>
          <w:sz w:val="28"/>
        </w:rPr>
        <w:t>
</w:t>
      </w:r>
      <w:r>
        <w:rPr>
          <w:rFonts w:ascii="Times New Roman"/>
          <w:b w:val="false"/>
          <w:i w:val="false"/>
          <w:color w:val="000000"/>
          <w:sz w:val="28"/>
        </w:rPr>
        <w:t>
      36) фармакологиялық және дәрілік заттарды клиникаға дейінгі (клиникалық емес) зерттеулерді, сондай-ақ медициналық технологияларды клиникалық зерттеулерді жүргізуге рұқсаттар беру;</w:t>
      </w:r>
      <w:r>
        <w:br/>
      </w:r>
      <w:r>
        <w:rPr>
          <w:rFonts w:ascii="Times New Roman"/>
          <w:b w:val="false"/>
          <w:i w:val="false"/>
          <w:color w:val="000000"/>
          <w:sz w:val="28"/>
        </w:rPr>
        <w:t>
</w:t>
      </w:r>
      <w:r>
        <w:rPr>
          <w:rFonts w:ascii="Times New Roman"/>
          <w:b w:val="false"/>
          <w:i w:val="false"/>
          <w:color w:val="000000"/>
          <w:sz w:val="28"/>
        </w:rPr>
        <w:t>
      37) консультациялық-кеңесші және сараптама комиссияларын құру;</w:t>
      </w:r>
      <w:r>
        <w:br/>
      </w:r>
      <w:r>
        <w:rPr>
          <w:rFonts w:ascii="Times New Roman"/>
          <w:b w:val="false"/>
          <w:i w:val="false"/>
          <w:color w:val="000000"/>
          <w:sz w:val="28"/>
        </w:rPr>
        <w:t>
</w:t>
      </w:r>
      <w:r>
        <w:rPr>
          <w:rFonts w:ascii="Times New Roman"/>
          <w:b w:val="false"/>
          <w:i w:val="false"/>
          <w:color w:val="000000"/>
          <w:sz w:val="28"/>
        </w:rPr>
        <w:t>
      38) Этика мәселелері жөніндегі орталық комиссияның құрамын бекіту;</w:t>
      </w:r>
      <w:r>
        <w:br/>
      </w:r>
      <w:r>
        <w:rPr>
          <w:rFonts w:ascii="Times New Roman"/>
          <w:b w:val="false"/>
          <w:i w:val="false"/>
          <w:color w:val="000000"/>
          <w:sz w:val="28"/>
        </w:rPr>
        <w:t>
</w:t>
      </w:r>
      <w:r>
        <w:rPr>
          <w:rFonts w:ascii="Times New Roman"/>
          <w:b w:val="false"/>
          <w:i w:val="false"/>
          <w:color w:val="000000"/>
          <w:sz w:val="28"/>
        </w:rPr>
        <w:t>
      39) интернатураның, резидентураның клиникалық мамандықтарының тізбесін бекіту;</w:t>
      </w:r>
      <w:r>
        <w:br/>
      </w:r>
      <w:r>
        <w:rPr>
          <w:rFonts w:ascii="Times New Roman"/>
          <w:b w:val="false"/>
          <w:i w:val="false"/>
          <w:color w:val="000000"/>
          <w:sz w:val="28"/>
        </w:rPr>
        <w:t>
</w:t>
      </w:r>
      <w:r>
        <w:rPr>
          <w:rFonts w:ascii="Times New Roman"/>
          <w:b w:val="false"/>
          <w:i w:val="false"/>
          <w:color w:val="000000"/>
          <w:sz w:val="28"/>
        </w:rPr>
        <w:t>
      40) "қатер" тобының балаларын ерте анықтау мәселелері бойынша жалпы практика дәрігерлерін, педиатрларды және орта медицина қызметкерлерін даярлауды білім беру саласындағы уәкілетті органмен бірлесіп қамтамасыз ету;</w:t>
      </w:r>
      <w:r>
        <w:br/>
      </w:r>
      <w:r>
        <w:rPr>
          <w:rFonts w:ascii="Times New Roman"/>
          <w:b w:val="false"/>
          <w:i w:val="false"/>
          <w:color w:val="000000"/>
          <w:sz w:val="28"/>
        </w:rPr>
        <w:t>
</w:t>
      </w:r>
      <w:r>
        <w:rPr>
          <w:rFonts w:ascii="Times New Roman"/>
          <w:b w:val="false"/>
          <w:i w:val="false"/>
          <w:color w:val="000000"/>
          <w:sz w:val="28"/>
        </w:rPr>
        <w:t>
      41) босандыру мекемелерінде, балалар емханаларында, алғашқы медициналық-санитариялық көмек мекемелерінде "қатер" тобының балаларын барынша ерте анықтау және анықталған "қатер" тобының және мүмкіндіктері шектелген балаларды психологиялық-медициналық-педагогикалық консультацияларға жіберу үшін скрининг ұйымдастырудың тәртібін айқындау;</w:t>
      </w:r>
      <w:r>
        <w:br/>
      </w:r>
      <w:r>
        <w:rPr>
          <w:rFonts w:ascii="Times New Roman"/>
          <w:b w:val="false"/>
          <w:i w:val="false"/>
          <w:color w:val="000000"/>
          <w:sz w:val="28"/>
        </w:rPr>
        <w:t>
</w:t>
      </w:r>
      <w:r>
        <w:rPr>
          <w:rFonts w:ascii="Times New Roman"/>
          <w:b w:val="false"/>
          <w:i w:val="false"/>
          <w:color w:val="000000"/>
          <w:sz w:val="28"/>
        </w:rPr>
        <w:t>
      42) дене және (немесе) психикалық кемістіктері бар балалардың әртүрлі ауруларының түрлерін диагностикалауды, емдеуді ұйымдастыру тәртібін айқындау;</w:t>
      </w:r>
      <w:r>
        <w:br/>
      </w:r>
      <w:r>
        <w:rPr>
          <w:rFonts w:ascii="Times New Roman"/>
          <w:b w:val="false"/>
          <w:i w:val="false"/>
          <w:color w:val="000000"/>
          <w:sz w:val="28"/>
        </w:rPr>
        <w:t>
</w:t>
      </w:r>
      <w:r>
        <w:rPr>
          <w:rFonts w:ascii="Times New Roman"/>
          <w:b w:val="false"/>
          <w:i w:val="false"/>
          <w:color w:val="000000"/>
          <w:sz w:val="28"/>
        </w:rPr>
        <w:t>
      43) тегін медициналық көмектің кепілдік берілген көлемін көрсету үшін қызметтерді сатып алу жөніндегі конкурстық құжаттаманы бекіту;</w:t>
      </w:r>
      <w:r>
        <w:br/>
      </w:r>
      <w:r>
        <w:rPr>
          <w:rFonts w:ascii="Times New Roman"/>
          <w:b w:val="false"/>
          <w:i w:val="false"/>
          <w:color w:val="000000"/>
          <w:sz w:val="28"/>
        </w:rPr>
        <w:t>
</w:t>
      </w:r>
      <w:r>
        <w:rPr>
          <w:rFonts w:ascii="Times New Roman"/>
          <w:b w:val="false"/>
          <w:i w:val="false"/>
          <w:color w:val="000000"/>
          <w:sz w:val="28"/>
        </w:rPr>
        <w:t>
      44) халықаралық және шетелдік фармакопеялардың стандарттарын,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w:t>
      </w:r>
      <w:r>
        <w:br/>
      </w:r>
      <w:r>
        <w:rPr>
          <w:rFonts w:ascii="Times New Roman"/>
          <w:b w:val="false"/>
          <w:i w:val="false"/>
          <w:color w:val="000000"/>
          <w:sz w:val="28"/>
        </w:rPr>
        <w:t>
</w:t>
      </w:r>
      <w:r>
        <w:rPr>
          <w:rFonts w:ascii="Times New Roman"/>
          <w:b w:val="false"/>
          <w:i w:val="false"/>
          <w:color w:val="000000"/>
          <w:sz w:val="28"/>
        </w:rPr>
        <w:t>
      45) шектеу іс-шараларын, оның ішінде халықтың шаруашылық және (немесе) өзге де қызметінің және өмірінің ерекше жағдайларымен карантинді енгізу;</w:t>
      </w:r>
      <w:r>
        <w:br/>
      </w:r>
      <w:r>
        <w:rPr>
          <w:rFonts w:ascii="Times New Roman"/>
          <w:b w:val="false"/>
          <w:i w:val="false"/>
          <w:color w:val="000000"/>
          <w:sz w:val="28"/>
        </w:rPr>
        <w:t>
</w:t>
      </w:r>
      <w:r>
        <w:rPr>
          <w:rFonts w:ascii="Times New Roman"/>
          <w:b w:val="false"/>
          <w:i w:val="false"/>
          <w:color w:val="000000"/>
          <w:sz w:val="28"/>
        </w:rPr>
        <w:t>
      46) қатерді бағалауды жүргізуге құқығы бар барлық ұйымдар үшін бірыңғай әдіснаманы айқындау және қатерді бағалауды жүргізу тәртібін белгілеу;</w:t>
      </w:r>
      <w:r>
        <w:br/>
      </w:r>
      <w:r>
        <w:rPr>
          <w:rFonts w:ascii="Times New Roman"/>
          <w:b w:val="false"/>
          <w:i w:val="false"/>
          <w:color w:val="000000"/>
          <w:sz w:val="28"/>
        </w:rPr>
        <w:t>
</w:t>
      </w:r>
      <w:r>
        <w:rPr>
          <w:rFonts w:ascii="Times New Roman"/>
          <w:b w:val="false"/>
          <w:i w:val="false"/>
          <w:color w:val="000000"/>
          <w:sz w:val="28"/>
        </w:rPr>
        <w:t>
      47) арнаулы әлеуметтік қызметтер көрсету стандарттарын, әлеуметтік қызметкерлерге қойылатын біліктілік талаптары мен оларды аттестаттау тәртібін әзірлеу және халықты әлеуметтік қорғау және білім саласындағы уәкілетті органдармен келісім бойынша бекіту;</w:t>
      </w:r>
      <w:r>
        <w:br/>
      </w:r>
      <w:r>
        <w:rPr>
          <w:rFonts w:ascii="Times New Roman"/>
          <w:b w:val="false"/>
          <w:i w:val="false"/>
          <w:color w:val="000000"/>
          <w:sz w:val="28"/>
        </w:rPr>
        <w:t>
</w:t>
      </w:r>
      <w:r>
        <w:rPr>
          <w:rFonts w:ascii="Times New Roman"/>
          <w:b w:val="false"/>
          <w:i w:val="false"/>
          <w:color w:val="000000"/>
          <w:sz w:val="28"/>
        </w:rPr>
        <w:t>
      48) халықтың арнаулы әлеуметтік қызметтерге қажеттіліктеріне талдау жүргізуді қамтамасыз ету;</w:t>
      </w:r>
      <w:r>
        <w:br/>
      </w:r>
      <w:r>
        <w:rPr>
          <w:rFonts w:ascii="Times New Roman"/>
          <w:b w:val="false"/>
          <w:i w:val="false"/>
          <w:color w:val="000000"/>
          <w:sz w:val="28"/>
        </w:rPr>
        <w:t>
</w:t>
      </w:r>
      <w:r>
        <w:rPr>
          <w:rFonts w:ascii="Times New Roman"/>
          <w:b w:val="false"/>
          <w:i w:val="false"/>
          <w:color w:val="000000"/>
          <w:sz w:val="28"/>
        </w:rPr>
        <w:t>
      49) арнаулы әлеуметтік қызметтер көрсету бойынша мониторинг жүргізуді қамтамасыз ету;</w:t>
      </w:r>
      <w:r>
        <w:br/>
      </w:r>
      <w:r>
        <w:rPr>
          <w:rFonts w:ascii="Times New Roman"/>
          <w:b w:val="false"/>
          <w:i w:val="false"/>
          <w:color w:val="000000"/>
          <w:sz w:val="28"/>
        </w:rPr>
        <w:t>
</w:t>
      </w:r>
      <w:r>
        <w:rPr>
          <w:rFonts w:ascii="Times New Roman"/>
          <w:b w:val="false"/>
          <w:i w:val="false"/>
          <w:color w:val="000000"/>
          <w:sz w:val="28"/>
        </w:rPr>
        <w:t>
      50) денсаулық сақтау, оның ішінде медицина және фармацевтика ғылымы және медициналық және фармацевтикалық білім беру саласындағы, сондай-ақ арнаулы әлеуметтік қызметтер көрсету саласындағы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51) арнаулы әлеуметтік қызметтер көрсету саласындағы денсаулық сақтау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
      52) жеке және заңды тұлғалармен, халықты әлеуметтік қорғау және білім беру саласындағы уәкілетті органдармен және басқа да мемлекеттік органдармен арнаулы әлеуметтік қызметтер көрсету мәселелері бойынша өзара іс-қимыл жасау;</w:t>
      </w:r>
      <w:r>
        <w:br/>
      </w:r>
      <w:r>
        <w:rPr>
          <w:rFonts w:ascii="Times New Roman"/>
          <w:b w:val="false"/>
          <w:i w:val="false"/>
          <w:color w:val="000000"/>
          <w:sz w:val="28"/>
        </w:rPr>
        <w:t>
</w:t>
      </w:r>
      <w:r>
        <w:rPr>
          <w:rFonts w:ascii="Times New Roman"/>
          <w:b w:val="false"/>
          <w:i w:val="false"/>
          <w:color w:val="000000"/>
          <w:sz w:val="28"/>
        </w:rPr>
        <w:t>
      53) Қазақстан Республикасының Мемлекеттік фармакопеясын әзірлеу және бекіту;</w:t>
      </w:r>
      <w:r>
        <w:br/>
      </w:r>
      <w:r>
        <w:rPr>
          <w:rFonts w:ascii="Times New Roman"/>
          <w:b w:val="false"/>
          <w:i w:val="false"/>
          <w:color w:val="000000"/>
          <w:sz w:val="28"/>
        </w:rPr>
        <w:t>
</w:t>
      </w:r>
      <w:r>
        <w:rPr>
          <w:rFonts w:ascii="Times New Roman"/>
          <w:b w:val="false"/>
          <w:i w:val="false"/>
          <w:color w:val="000000"/>
          <w:sz w:val="28"/>
        </w:rPr>
        <w:t>
      54) денсаулық сақтау ұйымдарының дәрілік формулярларын әзірлеу мен келісу тәртібін бекіту;</w:t>
      </w:r>
      <w:r>
        <w:br/>
      </w:r>
      <w:r>
        <w:rPr>
          <w:rFonts w:ascii="Times New Roman"/>
          <w:b w:val="false"/>
          <w:i w:val="false"/>
          <w:color w:val="000000"/>
          <w:sz w:val="28"/>
        </w:rPr>
        <w:t>
</w:t>
      </w:r>
      <w:r>
        <w:rPr>
          <w:rFonts w:ascii="Times New Roman"/>
          <w:b w:val="false"/>
          <w:i w:val="false"/>
          <w:color w:val="000000"/>
          <w:sz w:val="28"/>
        </w:rPr>
        <w:t>
      55) салауатты өмір салтын қалыптастыруды үйлестіру және әдістемелік басшылық;</w:t>
      </w:r>
      <w:r>
        <w:br/>
      </w:r>
      <w:r>
        <w:rPr>
          <w:rFonts w:ascii="Times New Roman"/>
          <w:b w:val="false"/>
          <w:i w:val="false"/>
          <w:color w:val="000000"/>
          <w:sz w:val="28"/>
        </w:rPr>
        <w:t>
</w:t>
      </w:r>
      <w:r>
        <w:rPr>
          <w:rFonts w:ascii="Times New Roman"/>
          <w:b w:val="false"/>
          <w:i w:val="false"/>
          <w:color w:val="000000"/>
          <w:sz w:val="28"/>
        </w:rPr>
        <w:t>
      56) тегін медициналық көмектің кепілдік берілген көлемінің шеңберінде көрсетілетін медициналық қызметтерге тарифтерді қалыптастыру және шығындарды жоспарлау әдістемесін айқындау;</w:t>
      </w:r>
      <w:r>
        <w:br/>
      </w:r>
      <w:r>
        <w:rPr>
          <w:rFonts w:ascii="Times New Roman"/>
          <w:b w:val="false"/>
          <w:i w:val="false"/>
          <w:color w:val="000000"/>
          <w:sz w:val="28"/>
        </w:rPr>
        <w:t>
</w:t>
      </w:r>
      <w:r>
        <w:rPr>
          <w:rFonts w:ascii="Times New Roman"/>
          <w:b w:val="false"/>
          <w:i w:val="false"/>
          <w:color w:val="000000"/>
          <w:sz w:val="28"/>
        </w:rPr>
        <w:t>
      57) медициналық және фармацевтикалық қызметті, оның ішінде денсаулық сақтау саласындағы есірткі құралдарының, психотроптық заттар мен прекурсорлардың айналымына байланысты қызмет түрлерін лицензиялау;</w:t>
      </w:r>
      <w:r>
        <w:br/>
      </w:r>
      <w:r>
        <w:rPr>
          <w:rFonts w:ascii="Times New Roman"/>
          <w:b w:val="false"/>
          <w:i w:val="false"/>
          <w:color w:val="000000"/>
          <w:sz w:val="28"/>
        </w:rPr>
        <w:t>
</w:t>
      </w:r>
      <w:r>
        <w:rPr>
          <w:rFonts w:ascii="Times New Roman"/>
          <w:b w:val="false"/>
          <w:i w:val="false"/>
          <w:color w:val="000000"/>
          <w:sz w:val="28"/>
        </w:rPr>
        <w:t>
      58) медициналық қызметтерді, профилактика, диагностика, емдеу мен медициналық оңалту әдістері мен құралдарын, дәрілік заттарды, медициналық мақсаттағы бұйымдар мен медициналық техниканы, тамаққа қосылатын биологиялық белсенді қоспаларды жарнамалауға рұқсат беру;</w:t>
      </w:r>
      <w:r>
        <w:br/>
      </w:r>
      <w:r>
        <w:rPr>
          <w:rFonts w:ascii="Times New Roman"/>
          <w:b w:val="false"/>
          <w:i w:val="false"/>
          <w:color w:val="000000"/>
          <w:sz w:val="28"/>
        </w:rPr>
        <w:t>
</w:t>
      </w:r>
      <w:r>
        <w:rPr>
          <w:rFonts w:ascii="Times New Roman"/>
          <w:b w:val="false"/>
          <w:i w:val="false"/>
          <w:color w:val="000000"/>
          <w:sz w:val="28"/>
        </w:rPr>
        <w:t>
      59) Кодекске сәйкес денсаулық сақтау саласындағы аккредиттелген субъектілер мен тәуелсіз сарапшылардың деректер банкін қалыптастыру;</w:t>
      </w:r>
      <w:r>
        <w:br/>
      </w:r>
      <w:r>
        <w:rPr>
          <w:rFonts w:ascii="Times New Roman"/>
          <w:b w:val="false"/>
          <w:i w:val="false"/>
          <w:color w:val="000000"/>
          <w:sz w:val="28"/>
        </w:rPr>
        <w:t>
</w:t>
      </w:r>
      <w:r>
        <w:rPr>
          <w:rFonts w:ascii="Times New Roman"/>
          <w:b w:val="false"/>
          <w:i w:val="false"/>
          <w:color w:val="000000"/>
          <w:sz w:val="28"/>
        </w:rPr>
        <w:t>
      60) денсаулық сақтау субъектісінің қызметін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61) Қазақстан Республикасының аумағында мемлекеттік санитариялық-эпидемиологиялық қадағалауды жүзеге асыру;</w:t>
      </w:r>
      <w:r>
        <w:br/>
      </w:r>
      <w:r>
        <w:rPr>
          <w:rFonts w:ascii="Times New Roman"/>
          <w:b w:val="false"/>
          <w:i w:val="false"/>
          <w:color w:val="000000"/>
          <w:sz w:val="28"/>
        </w:rPr>
        <w:t>
</w:t>
      </w:r>
      <w:r>
        <w:rPr>
          <w:rFonts w:ascii="Times New Roman"/>
          <w:b w:val="false"/>
          <w:i w:val="false"/>
          <w:color w:val="000000"/>
          <w:sz w:val="28"/>
        </w:rPr>
        <w:t>
      62) денсаулық сақтау саласында сараптамалар жүргізуді бақылау;</w:t>
      </w:r>
      <w:r>
        <w:br/>
      </w:r>
      <w:r>
        <w:rPr>
          <w:rFonts w:ascii="Times New Roman"/>
          <w:b w:val="false"/>
          <w:i w:val="false"/>
          <w:color w:val="000000"/>
          <w:sz w:val="28"/>
        </w:rPr>
        <w:t>
</w:t>
      </w:r>
      <w:r>
        <w:rPr>
          <w:rFonts w:ascii="Times New Roman"/>
          <w:b w:val="false"/>
          <w:i w:val="false"/>
          <w:color w:val="000000"/>
          <w:sz w:val="28"/>
        </w:rPr>
        <w:t>
      63) денсаулық сақтау саласындағы заңнама бұзылған және (немесе) жеке және заңды тұлғалар заңды талаптарды немесе лауазымды адамдар берген ұйғарымдарды, қаулыларды орындамаған жағдайда немесе тиісінше орындамаған жағдайда сотқа жүгіну;</w:t>
      </w:r>
      <w:r>
        <w:br/>
      </w:r>
      <w:r>
        <w:rPr>
          <w:rFonts w:ascii="Times New Roman"/>
          <w:b w:val="false"/>
          <w:i w:val="false"/>
          <w:color w:val="000000"/>
          <w:sz w:val="28"/>
        </w:rPr>
        <w:t>
</w:t>
      </w:r>
      <w:r>
        <w:rPr>
          <w:rFonts w:ascii="Times New Roman"/>
          <w:b w:val="false"/>
          <w:i w:val="false"/>
          <w:color w:val="000000"/>
          <w:sz w:val="28"/>
        </w:rPr>
        <w:t>
      64) медициналық және фармацевтикалық қызметпен айналысу жөніндегі стандарттардың және лицензиялау стандарттарының сақталуын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65) медициналық қызметтер көрсету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66) денсаулық сақтау субъектілерін аккредиттеуді жүргізуді ұйымдастыру;</w:t>
      </w:r>
      <w:r>
        <w:br/>
      </w:r>
      <w:r>
        <w:rPr>
          <w:rFonts w:ascii="Times New Roman"/>
          <w:b w:val="false"/>
          <w:i w:val="false"/>
          <w:color w:val="000000"/>
          <w:sz w:val="28"/>
        </w:rPr>
        <w:t>
</w:t>
      </w:r>
      <w:r>
        <w:rPr>
          <w:rFonts w:ascii="Times New Roman"/>
          <w:b w:val="false"/>
          <w:i w:val="false"/>
          <w:color w:val="000000"/>
          <w:sz w:val="28"/>
        </w:rPr>
        <w:t>
      67) Кодекске сәйкес денсаулық сақтау субъектілерінің қызметін тәуелсіз сараптауды жүргізу үшін жеке тұлғаларды аккредиттеу;</w:t>
      </w:r>
      <w:r>
        <w:br/>
      </w:r>
      <w:r>
        <w:rPr>
          <w:rFonts w:ascii="Times New Roman"/>
          <w:b w:val="false"/>
          <w:i w:val="false"/>
          <w:color w:val="000000"/>
          <w:sz w:val="28"/>
        </w:rPr>
        <w:t>
</w:t>
      </w:r>
      <w:r>
        <w:rPr>
          <w:rFonts w:ascii="Times New Roman"/>
          <w:b w:val="false"/>
          <w:i w:val="false"/>
          <w:color w:val="000000"/>
          <w:sz w:val="28"/>
        </w:rPr>
        <w:t>
      68) денсаулық сақтауды басқарудың жергілікті мемлекеттік органдарының, республикалық денсаулық сақтау ұйымдарының басшыларын және олардың орынбасарларын (медициналық білімі бар) кәсіби құзыреттілікке аттестаттауды өткізу;</w:t>
      </w:r>
      <w:r>
        <w:br/>
      </w:r>
      <w:r>
        <w:rPr>
          <w:rFonts w:ascii="Times New Roman"/>
          <w:b w:val="false"/>
          <w:i w:val="false"/>
          <w:color w:val="000000"/>
          <w:sz w:val="28"/>
        </w:rPr>
        <w:t>
</w:t>
      </w:r>
      <w:r>
        <w:rPr>
          <w:rFonts w:ascii="Times New Roman"/>
          <w:b w:val="false"/>
          <w:i w:val="false"/>
          <w:color w:val="000000"/>
          <w:sz w:val="28"/>
        </w:rPr>
        <w:t>
      69) денсаулық сақтау саласындағы ғылыми ұйымдар мен білім беру ұйымдарын мемлекеттік аттестаттауды ұйымдастыру және өткізу;</w:t>
      </w:r>
      <w:r>
        <w:br/>
      </w:r>
      <w:r>
        <w:rPr>
          <w:rFonts w:ascii="Times New Roman"/>
          <w:b w:val="false"/>
          <w:i w:val="false"/>
          <w:color w:val="000000"/>
          <w:sz w:val="28"/>
        </w:rPr>
        <w:t>
</w:t>
      </w:r>
      <w:r>
        <w:rPr>
          <w:rFonts w:ascii="Times New Roman"/>
          <w:b w:val="false"/>
          <w:i w:val="false"/>
          <w:color w:val="000000"/>
          <w:sz w:val="28"/>
        </w:rPr>
        <w:t>
      70) денсаулық сақтау саласында біліктілік емтихандарын өткізуді</w:t>
      </w:r>
      <w:r>
        <w:br/>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
      71) шығындарды өтеу кезінде медициналық көмектің сапасы мен көлемін бақылау;</w:t>
      </w:r>
      <w:r>
        <w:br/>
      </w:r>
      <w:r>
        <w:rPr>
          <w:rFonts w:ascii="Times New Roman"/>
          <w:b w:val="false"/>
          <w:i w:val="false"/>
          <w:color w:val="000000"/>
          <w:sz w:val="28"/>
        </w:rPr>
        <w:t>
</w:t>
      </w:r>
      <w:r>
        <w:rPr>
          <w:rFonts w:ascii="Times New Roman"/>
          <w:b w:val="false"/>
          <w:i w:val="false"/>
          <w:color w:val="000000"/>
          <w:sz w:val="28"/>
        </w:rPr>
        <w:t>
      72) көрсетілетін медициналық көмектің деңгейі мен сапасына азаматтардың қанағаттану дәрежесін айқындау;</w:t>
      </w:r>
      <w:r>
        <w:br/>
      </w:r>
      <w:r>
        <w:rPr>
          <w:rFonts w:ascii="Times New Roman"/>
          <w:b w:val="false"/>
          <w:i w:val="false"/>
          <w:color w:val="000000"/>
          <w:sz w:val="28"/>
        </w:rPr>
        <w:t>
</w:t>
      </w:r>
      <w:r>
        <w:rPr>
          <w:rFonts w:ascii="Times New Roman"/>
          <w:b w:val="false"/>
          <w:i w:val="false"/>
          <w:color w:val="000000"/>
          <w:sz w:val="28"/>
        </w:rPr>
        <w:t>
      73) диагностиканың, емдеудің және медициналық оңалтудың жаңа</w:t>
      </w:r>
      <w:r>
        <w:br/>
      </w:r>
      <w:r>
        <w:rPr>
          <w:rFonts w:ascii="Times New Roman"/>
          <w:b w:val="false"/>
          <w:i w:val="false"/>
          <w:color w:val="000000"/>
          <w:sz w:val="28"/>
        </w:rPr>
        <w:t>
әдістерін қолдануға рұқсаттар беру;</w:t>
      </w:r>
      <w:r>
        <w:br/>
      </w:r>
      <w:r>
        <w:rPr>
          <w:rFonts w:ascii="Times New Roman"/>
          <w:b w:val="false"/>
          <w:i w:val="false"/>
          <w:color w:val="000000"/>
          <w:sz w:val="28"/>
        </w:rPr>
        <w:t>
</w:t>
      </w:r>
      <w:r>
        <w:rPr>
          <w:rFonts w:ascii="Times New Roman"/>
          <w:b w:val="false"/>
          <w:i w:val="false"/>
          <w:color w:val="000000"/>
          <w:sz w:val="28"/>
        </w:rPr>
        <w:t>
      74) дәрілік заттарды, медициналық мақсаттағы бұйымдар мен медициналық техниканы Қазақстан Республикасының аумағына әкелуді келісу;</w:t>
      </w:r>
      <w:r>
        <w:br/>
      </w:r>
      <w:r>
        <w:rPr>
          <w:rFonts w:ascii="Times New Roman"/>
          <w:b w:val="false"/>
          <w:i w:val="false"/>
          <w:color w:val="000000"/>
          <w:sz w:val="28"/>
        </w:rPr>
        <w:t>
</w:t>
      </w:r>
      <w:r>
        <w:rPr>
          <w:rFonts w:ascii="Times New Roman"/>
          <w:b w:val="false"/>
          <w:i w:val="false"/>
          <w:color w:val="000000"/>
          <w:sz w:val="28"/>
        </w:rPr>
        <w:t>
      75) дәрілік заттарды, медициналық мақсаттағы бұйымдар мен медициналық техниканы мемлекеттік тіркеу, қайта тіркеу және тіркеу құжатына өзгерістер енгізу, оларды мемлекеттік тіркеу туралы шешімді қайтарып алу, Дәрілік заттардың, медициналық мақсаттағы бұйымдар мен медициналық техниканың мемлекеттік тізілімін жүргізу;</w:t>
      </w:r>
      <w:r>
        <w:br/>
      </w:r>
      <w:r>
        <w:rPr>
          <w:rFonts w:ascii="Times New Roman"/>
          <w:b w:val="false"/>
          <w:i w:val="false"/>
          <w:color w:val="000000"/>
          <w:sz w:val="28"/>
        </w:rPr>
        <w:t>
</w:t>
      </w:r>
      <w:r>
        <w:rPr>
          <w:rFonts w:ascii="Times New Roman"/>
          <w:b w:val="false"/>
          <w:i w:val="false"/>
          <w:color w:val="000000"/>
          <w:sz w:val="28"/>
        </w:rPr>
        <w:t>
      76) медициналық қызметтердің, дәрілік заттардың, медициналық мақсаттағы бұйымдар мен медициналық техниканың, тамаққа қосылатын биологиялық белсенді қоспалардың, сондай-ақ профилактиканың, диагностиканың, емдеу мен медициналық оңалтудың жаңа әдістерінің жарнамасын бақылау;</w:t>
      </w:r>
      <w:r>
        <w:br/>
      </w:r>
      <w:r>
        <w:rPr>
          <w:rFonts w:ascii="Times New Roman"/>
          <w:b w:val="false"/>
          <w:i w:val="false"/>
          <w:color w:val="000000"/>
          <w:sz w:val="28"/>
        </w:rPr>
        <w:t>
</w:t>
      </w:r>
      <w:r>
        <w:rPr>
          <w:rFonts w:ascii="Times New Roman"/>
          <w:b w:val="false"/>
          <w:i w:val="false"/>
          <w:color w:val="000000"/>
          <w:sz w:val="28"/>
        </w:rPr>
        <w:t>
      77) мемлекеттік денсаулық сақтау ұйымдарында дәрілік заттарды ұтымды тағайындауды, сондай-ақ медициналық техниканы тиімді пайдалануды бақылау;</w:t>
      </w:r>
      <w:r>
        <w:br/>
      </w:r>
      <w:r>
        <w:rPr>
          <w:rFonts w:ascii="Times New Roman"/>
          <w:b w:val="false"/>
          <w:i w:val="false"/>
          <w:color w:val="000000"/>
          <w:sz w:val="28"/>
        </w:rPr>
        <w:t>
</w:t>
      </w:r>
      <w:r>
        <w:rPr>
          <w:rFonts w:ascii="Times New Roman"/>
          <w:b w:val="false"/>
          <w:i w:val="false"/>
          <w:color w:val="000000"/>
          <w:sz w:val="28"/>
        </w:rPr>
        <w:t>
      78) Кодекске сәйкес дәрілік заттарды, медициналық мақсаттағы бұйымдар мен медициналық техниканы қолдануға, сатуға немесе шығаруға тыйым салуды немесе тоқтата тұруды белгілеу, сондай-ақ, оларды айналыстан алып тастау туралы шешім қабылдау;</w:t>
      </w:r>
      <w:r>
        <w:br/>
      </w:r>
      <w:r>
        <w:rPr>
          <w:rFonts w:ascii="Times New Roman"/>
          <w:b w:val="false"/>
          <w:i w:val="false"/>
          <w:color w:val="000000"/>
          <w:sz w:val="28"/>
        </w:rPr>
        <w:t>
</w:t>
      </w:r>
      <w:r>
        <w:rPr>
          <w:rFonts w:ascii="Times New Roman"/>
          <w:b w:val="false"/>
          <w:i w:val="false"/>
          <w:color w:val="000000"/>
          <w:sz w:val="28"/>
        </w:rPr>
        <w:t>
      79) Қазақстан Республикасының Мемлекеттік шекарасы арқылы өткізу пункттерінде (санитариялық-карантиндік пункттерде) санитариялық-карантиндік бақылау;</w:t>
      </w:r>
      <w:r>
        <w:br/>
      </w:r>
      <w:r>
        <w:rPr>
          <w:rFonts w:ascii="Times New Roman"/>
          <w:b w:val="false"/>
          <w:i w:val="false"/>
          <w:color w:val="000000"/>
          <w:sz w:val="28"/>
        </w:rPr>
        <w:t>
</w:t>
      </w:r>
      <w:r>
        <w:rPr>
          <w:rFonts w:ascii="Times New Roman"/>
          <w:b w:val="false"/>
          <w:i w:val="false"/>
          <w:color w:val="000000"/>
          <w:sz w:val="28"/>
        </w:rPr>
        <w:t>
      80) жұқпалы ауруларды эпидемиологиялық бақылауды жүзеге асыру;</w:t>
      </w:r>
      <w:r>
        <w:br/>
      </w:r>
      <w:r>
        <w:rPr>
          <w:rFonts w:ascii="Times New Roman"/>
          <w:b w:val="false"/>
          <w:i w:val="false"/>
          <w:color w:val="000000"/>
          <w:sz w:val="28"/>
        </w:rPr>
        <w:t>
</w:t>
      </w:r>
      <w:r>
        <w:rPr>
          <w:rFonts w:ascii="Times New Roman"/>
          <w:b w:val="false"/>
          <w:i w:val="false"/>
          <w:color w:val="000000"/>
          <w:sz w:val="28"/>
        </w:rPr>
        <w:t>
      81) халықты профилактикалық егулердің ұйымдастырылуына және жүргізілуіне бақылауды жүзеге асыру;</w:t>
      </w:r>
      <w:r>
        <w:br/>
      </w:r>
      <w:r>
        <w:rPr>
          <w:rFonts w:ascii="Times New Roman"/>
          <w:b w:val="false"/>
          <w:i w:val="false"/>
          <w:color w:val="000000"/>
          <w:sz w:val="28"/>
        </w:rPr>
        <w:t>
</w:t>
      </w:r>
      <w:r>
        <w:rPr>
          <w:rFonts w:ascii="Times New Roman"/>
          <w:b w:val="false"/>
          <w:i w:val="false"/>
          <w:color w:val="000000"/>
          <w:sz w:val="28"/>
        </w:rPr>
        <w:t>
      82) тағамнан улану, жұқпалы және басқа да аурулар кезінде санитариялық-эпидемияға қарсы (профилактикалық) іс-шараларын өз құзыреті шегінде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83) жобалардың мемлекеттік санитариялық-эпидемиологиялық сараптамасын жүргізу;</w:t>
      </w:r>
      <w:r>
        <w:br/>
      </w:r>
      <w:r>
        <w:rPr>
          <w:rFonts w:ascii="Times New Roman"/>
          <w:b w:val="false"/>
          <w:i w:val="false"/>
          <w:color w:val="000000"/>
          <w:sz w:val="28"/>
        </w:rPr>
        <w:t>
</w:t>
      </w:r>
      <w:r>
        <w:rPr>
          <w:rFonts w:ascii="Times New Roman"/>
          <w:b w:val="false"/>
          <w:i w:val="false"/>
          <w:color w:val="000000"/>
          <w:sz w:val="28"/>
        </w:rPr>
        <w:t>
      84) өз құзыреті шегінде жобалардың мемлекеттік сараптамасына қатысу;</w:t>
      </w:r>
      <w:r>
        <w:br/>
      </w:r>
      <w:r>
        <w:rPr>
          <w:rFonts w:ascii="Times New Roman"/>
          <w:b w:val="false"/>
          <w:i w:val="false"/>
          <w:color w:val="000000"/>
          <w:sz w:val="28"/>
        </w:rPr>
        <w:t>
</w:t>
      </w:r>
      <w:r>
        <w:rPr>
          <w:rFonts w:ascii="Times New Roman"/>
          <w:b w:val="false"/>
          <w:i w:val="false"/>
          <w:color w:val="000000"/>
          <w:sz w:val="28"/>
        </w:rPr>
        <w:t>
      85) аурулардан бос немесе аурулардың таралу деңгейі төмен аумақтарды немесе оның бөліктерін айқындау;</w:t>
      </w:r>
      <w:r>
        <w:br/>
      </w:r>
      <w:r>
        <w:rPr>
          <w:rFonts w:ascii="Times New Roman"/>
          <w:b w:val="false"/>
          <w:i w:val="false"/>
          <w:color w:val="000000"/>
          <w:sz w:val="28"/>
        </w:rPr>
        <w:t>
</w:t>
      </w:r>
      <w:r>
        <w:rPr>
          <w:rFonts w:ascii="Times New Roman"/>
          <w:b w:val="false"/>
          <w:i w:val="false"/>
          <w:color w:val="000000"/>
          <w:sz w:val="28"/>
        </w:rPr>
        <w:t>
      86)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(сәйкессіздігі) туралы санитариялық-эпидемиологиялық қорытындылар беру;</w:t>
      </w:r>
      <w:r>
        <w:br/>
      </w:r>
      <w:r>
        <w:rPr>
          <w:rFonts w:ascii="Times New Roman"/>
          <w:b w:val="false"/>
          <w:i w:val="false"/>
          <w:color w:val="000000"/>
          <w:sz w:val="28"/>
        </w:rPr>
        <w:t>
</w:t>
      </w:r>
      <w:r>
        <w:rPr>
          <w:rFonts w:ascii="Times New Roman"/>
          <w:b w:val="false"/>
          <w:i w:val="false"/>
          <w:color w:val="000000"/>
          <w:sz w:val="28"/>
        </w:rPr>
        <w:t>
      87) құзыреті шегінде өнімге, тауарларға, үдерістерге, қызметтер мен жобалау нормаларына арналған мемлекеттік және халықаралық стандарттардың жобаларын келісу;</w:t>
      </w:r>
      <w:r>
        <w:br/>
      </w:r>
      <w:r>
        <w:rPr>
          <w:rFonts w:ascii="Times New Roman"/>
          <w:b w:val="false"/>
          <w:i w:val="false"/>
          <w:color w:val="000000"/>
          <w:sz w:val="28"/>
        </w:rPr>
        <w:t>
</w:t>
      </w:r>
      <w:r>
        <w:rPr>
          <w:rFonts w:ascii="Times New Roman"/>
          <w:b w:val="false"/>
          <w:i w:val="false"/>
          <w:color w:val="000000"/>
          <w:sz w:val="28"/>
        </w:rPr>
        <w:t>
      88) адамның денсаулығына зиянды әсер ететін балалар тағамы өнімдерін, тамаққа қосылатын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дезинфекциялау, дезинсекциялау және дератизациялау құралдарын, өнімдер мен заттардың жекелеген түрлерін мемлекеттік тіркеу;</w:t>
      </w:r>
      <w:r>
        <w:br/>
      </w:r>
      <w:r>
        <w:rPr>
          <w:rFonts w:ascii="Times New Roman"/>
          <w:b w:val="false"/>
          <w:i w:val="false"/>
          <w:color w:val="000000"/>
          <w:sz w:val="28"/>
        </w:rPr>
        <w:t>
</w:t>
      </w:r>
      <w:r>
        <w:rPr>
          <w:rFonts w:ascii="Times New Roman"/>
          <w:b w:val="false"/>
          <w:i w:val="false"/>
          <w:color w:val="000000"/>
          <w:sz w:val="28"/>
        </w:rPr>
        <w:t>
      89) халықтың жұқпалы және паразиттік, кәсіби аурулары мен улануын мемлекеттік есепке алу және есептілікті жүргізу, сондай-ақ олар бойынша тексеру жүргізу;</w:t>
      </w:r>
      <w:r>
        <w:br/>
      </w:r>
      <w:r>
        <w:rPr>
          <w:rFonts w:ascii="Times New Roman"/>
          <w:b w:val="false"/>
          <w:i w:val="false"/>
          <w:color w:val="000000"/>
          <w:sz w:val="28"/>
        </w:rPr>
        <w:t>
</w:t>
      </w:r>
      <w:r>
        <w:rPr>
          <w:rFonts w:ascii="Times New Roman"/>
          <w:b w:val="false"/>
          <w:i w:val="false"/>
          <w:color w:val="000000"/>
          <w:sz w:val="28"/>
        </w:rPr>
        <w:t>
      90) рентгендік жабдықтың, радиоактивтік заттар мен изотоптар пайдаланылатын аспаптар мен жабдықтың импортын келісу;</w:t>
      </w:r>
      <w:r>
        <w:br/>
      </w:r>
      <w:r>
        <w:rPr>
          <w:rFonts w:ascii="Times New Roman"/>
          <w:b w:val="false"/>
          <w:i w:val="false"/>
          <w:color w:val="000000"/>
          <w:sz w:val="28"/>
        </w:rPr>
        <w:t>
</w:t>
      </w:r>
      <w:r>
        <w:rPr>
          <w:rFonts w:ascii="Times New Roman"/>
          <w:b w:val="false"/>
          <w:i w:val="false"/>
          <w:color w:val="000000"/>
          <w:sz w:val="28"/>
        </w:rPr>
        <w:t>
      91) мемлекеттік санитариялық-эпидемиологиялық бақылауға жататын және оларды пайдалануға немесе қолдануға құқық беретін объектінің, көлік құралының гигиеналық нормативтер мен халықтың санитариялық-эпидемиологиялық салауаттылығы саласындағы нормативтік құқықтық актілердің талаптарына сәйкестігін растайтын санитариялық паспорт беру;</w:t>
      </w:r>
      <w:r>
        <w:br/>
      </w:r>
      <w:r>
        <w:rPr>
          <w:rFonts w:ascii="Times New Roman"/>
          <w:b w:val="false"/>
          <w:i w:val="false"/>
          <w:color w:val="000000"/>
          <w:sz w:val="28"/>
        </w:rPr>
        <w:t>
</w:t>
      </w:r>
      <w:r>
        <w:rPr>
          <w:rFonts w:ascii="Times New Roman"/>
          <w:b w:val="false"/>
          <w:i w:val="false"/>
          <w:color w:val="000000"/>
          <w:sz w:val="28"/>
        </w:rPr>
        <w:t>
      92) егер басқа елдердің санитариялық-эпидемияға қарсы (профилактикалық) іс-шаралары Қазақстан Республикасының аумағында халықтың санитариялық-эпидемиологиялық салауаттылығының тиісті деңгейін қамтамасыз етсе, бұл шараларды барабар деп тану;</w:t>
      </w:r>
      <w:r>
        <w:br/>
      </w:r>
      <w:r>
        <w:rPr>
          <w:rFonts w:ascii="Times New Roman"/>
          <w:b w:val="false"/>
          <w:i w:val="false"/>
          <w:color w:val="000000"/>
          <w:sz w:val="28"/>
        </w:rPr>
        <w:t>
</w:t>
      </w:r>
      <w:r>
        <w:rPr>
          <w:rFonts w:ascii="Times New Roman"/>
          <w:b w:val="false"/>
          <w:i w:val="false"/>
          <w:color w:val="000000"/>
          <w:sz w:val="28"/>
        </w:rPr>
        <w:t>
      93) Қазақстан Республикасының йод тапшылығы ауруларының</w:t>
      </w:r>
      <w:r>
        <w:br/>
      </w:r>
      <w:r>
        <w:rPr>
          <w:rFonts w:ascii="Times New Roman"/>
          <w:b w:val="false"/>
          <w:i w:val="false"/>
          <w:color w:val="000000"/>
          <w:sz w:val="28"/>
        </w:rPr>
        <w:t>
профилактикасы туралы заңнамасы талаптарының орындалуын мемлекеттік</w:t>
      </w:r>
      <w:r>
        <w:br/>
      </w:r>
      <w:r>
        <w:rPr>
          <w:rFonts w:ascii="Times New Roman"/>
          <w:b w:val="false"/>
          <w:i w:val="false"/>
          <w:color w:val="000000"/>
          <w:sz w:val="28"/>
        </w:rPr>
        <w:t>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94) Қазақстан Республикасының Мемлекеттік шекарасы арқылы өткізу пункттерінде санитариялық-карантиндік пункттер құру;</w:t>
      </w:r>
      <w:r>
        <w:br/>
      </w:r>
      <w:r>
        <w:rPr>
          <w:rFonts w:ascii="Times New Roman"/>
          <w:b w:val="false"/>
          <w:i w:val="false"/>
          <w:color w:val="000000"/>
          <w:sz w:val="28"/>
        </w:rPr>
        <w:t>
</w:t>
      </w:r>
      <w:r>
        <w:rPr>
          <w:rFonts w:ascii="Times New Roman"/>
          <w:b w:val="false"/>
          <w:i w:val="false"/>
          <w:color w:val="000000"/>
          <w:sz w:val="28"/>
        </w:rPr>
        <w:t>
      95) гигиеналық оқытуды, салауатты өмір салтын қалыптастыруды және дұрыс тамақтануды ұйымдастыру;</w:t>
      </w:r>
      <w:r>
        <w:br/>
      </w:r>
      <w:r>
        <w:rPr>
          <w:rFonts w:ascii="Times New Roman"/>
          <w:b w:val="false"/>
          <w:i w:val="false"/>
          <w:color w:val="000000"/>
          <w:sz w:val="28"/>
        </w:rPr>
        <w:t>
</w:t>
      </w:r>
      <w:r>
        <w:rPr>
          <w:rFonts w:ascii="Times New Roman"/>
          <w:b w:val="false"/>
          <w:i w:val="false"/>
          <w:color w:val="000000"/>
          <w:sz w:val="28"/>
        </w:rPr>
        <w:t>
      96) жұқпалы және паразиттік аурулардың көзі болып табылатын, сондай-ақ міндетті медициналық тексеруден уақтылы өтпеген халықтың декреттелген тобына жататын адамдарды жұмыстан уақытша шеттету туралы қаулылар шығару;</w:t>
      </w:r>
      <w:r>
        <w:br/>
      </w:r>
      <w:r>
        <w:rPr>
          <w:rFonts w:ascii="Times New Roman"/>
          <w:b w:val="false"/>
          <w:i w:val="false"/>
          <w:color w:val="000000"/>
          <w:sz w:val="28"/>
        </w:rPr>
        <w:t>
</w:t>
      </w:r>
      <w:r>
        <w:rPr>
          <w:rFonts w:ascii="Times New Roman"/>
          <w:b w:val="false"/>
          <w:i w:val="false"/>
          <w:color w:val="000000"/>
          <w:sz w:val="28"/>
        </w:rPr>
        <w:t>
      97) жұқпалы және паразиттік аурулардың таралуының әлеуетті көзі болып табылатын, сондай-ақ жұқпалы аурулармен байланыста болған адамдарды зертханалық тексеру нәтижелерін алғанға дейін жұмыстан шеттете отырып, оларды медициналық тексеруге жіберу;</w:t>
      </w:r>
      <w:r>
        <w:br/>
      </w:r>
      <w:r>
        <w:rPr>
          <w:rFonts w:ascii="Times New Roman"/>
          <w:b w:val="false"/>
          <w:i w:val="false"/>
          <w:color w:val="000000"/>
          <w:sz w:val="28"/>
        </w:rPr>
        <w:t>
</w:t>
      </w:r>
      <w:r>
        <w:rPr>
          <w:rFonts w:ascii="Times New Roman"/>
          <w:b w:val="false"/>
          <w:i w:val="false"/>
          <w:color w:val="000000"/>
          <w:sz w:val="28"/>
        </w:rPr>
        <w:t>
      98) жұқпалы және паразиттік аурулардың көзі болып табылатын адамдарды көрсетімдері бойынша ауруханаға жатқызуға жіберу;</w:t>
      </w:r>
      <w:r>
        <w:br/>
      </w:r>
      <w:r>
        <w:rPr>
          <w:rFonts w:ascii="Times New Roman"/>
          <w:b w:val="false"/>
          <w:i w:val="false"/>
          <w:color w:val="000000"/>
          <w:sz w:val="28"/>
        </w:rPr>
        <w:t>
</w:t>
      </w:r>
      <w:r>
        <w:rPr>
          <w:rFonts w:ascii="Times New Roman"/>
          <w:b w:val="false"/>
          <w:i w:val="false"/>
          <w:color w:val="000000"/>
          <w:sz w:val="28"/>
        </w:rPr>
        <w:t>
      99) халыққа міндетті вакцинация, ғимараттарда және көлік құралдарында, аумақтарда, жұқпалы және паразиттік аурулардың ошақтарында профилактикалық және ошақтық дезинфекция, дезинсекция және дератизация жүргізуді талап ету;</w:t>
      </w:r>
      <w:r>
        <w:br/>
      </w:r>
      <w:r>
        <w:rPr>
          <w:rFonts w:ascii="Times New Roman"/>
          <w:b w:val="false"/>
          <w:i w:val="false"/>
          <w:color w:val="000000"/>
          <w:sz w:val="28"/>
        </w:rPr>
        <w:t>
</w:t>
      </w:r>
      <w:r>
        <w:rPr>
          <w:rFonts w:ascii="Times New Roman"/>
          <w:b w:val="false"/>
          <w:i w:val="false"/>
          <w:color w:val="000000"/>
          <w:sz w:val="28"/>
        </w:rPr>
        <w:t>
      100) халықтың санитариялық-эпидемиологиялық салауаттылығы саласындағы нормативтік құқықтық актілерді және гигиеналық нормативтерді бұзу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қайта жаңартылып жатқан объектілерді пайдалануды тоқтата тұру;</w:t>
      </w:r>
      <w:r>
        <w:br/>
      </w:r>
      <w:r>
        <w:rPr>
          <w:rFonts w:ascii="Times New Roman"/>
          <w:b w:val="false"/>
          <w:i w:val="false"/>
          <w:color w:val="000000"/>
          <w:sz w:val="28"/>
        </w:rPr>
        <w:t>
</w:t>
      </w:r>
      <w:r>
        <w:rPr>
          <w:rFonts w:ascii="Times New Roman"/>
          <w:b w:val="false"/>
          <w:i w:val="false"/>
          <w:color w:val="000000"/>
          <w:sz w:val="28"/>
        </w:rPr>
        <w:t>
      101) шикізаттың, өнімдердің, химиялық заттардың, технологиялық жабдықтың, тетіктердің, үдерістердің, құрал-саймандардың жаңа түрлері адамның өмірі мен денсаулығы үшін қауіпті деп танылса, оларды өндіруге, пайдалануға және сатуға тыйым салу;</w:t>
      </w:r>
      <w:r>
        <w:br/>
      </w:r>
      <w:r>
        <w:rPr>
          <w:rFonts w:ascii="Times New Roman"/>
          <w:b w:val="false"/>
          <w:i w:val="false"/>
          <w:color w:val="000000"/>
          <w:sz w:val="28"/>
        </w:rPr>
        <w:t>
</w:t>
      </w:r>
      <w:r>
        <w:rPr>
          <w:rFonts w:ascii="Times New Roman"/>
          <w:b w:val="false"/>
          <w:i w:val="false"/>
          <w:color w:val="000000"/>
          <w:sz w:val="28"/>
        </w:rPr>
        <w:t>
      102) адамның денсаулығына зиянды әсер ететін балалар тағамы өнімдерін, тамаққа қосылатын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химиялық заттарды, өнімдер мен заттардың жекелеген түрлерін пайдалануға тыйым салу немесе тоқтата тұру;</w:t>
      </w:r>
      <w:r>
        <w:br/>
      </w:r>
      <w:r>
        <w:rPr>
          <w:rFonts w:ascii="Times New Roman"/>
          <w:b w:val="false"/>
          <w:i w:val="false"/>
          <w:color w:val="000000"/>
          <w:sz w:val="28"/>
        </w:rPr>
        <w:t>
</w:t>
      </w:r>
      <w:r>
        <w:rPr>
          <w:rFonts w:ascii="Times New Roman"/>
          <w:b w:val="false"/>
          <w:i w:val="false"/>
          <w:color w:val="000000"/>
          <w:sz w:val="28"/>
        </w:rPr>
        <w:t>
      103) халықтың санитариялық-эпидемиологиялық салауаттылығы мәселелерін қозғайтын нормативтік құқықтық актілерді Қазақстан Республикасының халықтың санитариялық-эпидемиологиялық салауаттылығы</w:t>
      </w:r>
      <w:r>
        <w:br/>
      </w:r>
      <w:r>
        <w:rPr>
          <w:rFonts w:ascii="Times New Roman"/>
          <w:b w:val="false"/>
          <w:i w:val="false"/>
          <w:color w:val="000000"/>
          <w:sz w:val="28"/>
        </w:rPr>
        <w:t>
саласындағы заңнамасына сәйкес келтіру туралы талаптар қою;</w:t>
      </w:r>
      <w:r>
        <w:br/>
      </w:r>
      <w:r>
        <w:rPr>
          <w:rFonts w:ascii="Times New Roman"/>
          <w:b w:val="false"/>
          <w:i w:val="false"/>
          <w:color w:val="000000"/>
          <w:sz w:val="28"/>
        </w:rPr>
        <w:t>
</w:t>
      </w:r>
      <w:r>
        <w:rPr>
          <w:rFonts w:ascii="Times New Roman"/>
          <w:b w:val="false"/>
          <w:i w:val="false"/>
          <w:color w:val="000000"/>
          <w:sz w:val="28"/>
        </w:rPr>
        <w:t>
      104) санитариялық-эпидемиологиялық қадағалау нәтижелері бойынша шешімдер қабылдау;</w:t>
      </w:r>
      <w:r>
        <w:br/>
      </w:r>
      <w:r>
        <w:rPr>
          <w:rFonts w:ascii="Times New Roman"/>
          <w:b w:val="false"/>
          <w:i w:val="false"/>
          <w:color w:val="000000"/>
          <w:sz w:val="28"/>
        </w:rPr>
        <w:t>
</w:t>
      </w:r>
      <w:r>
        <w:rPr>
          <w:rFonts w:ascii="Times New Roman"/>
          <w:b w:val="false"/>
          <w:i w:val="false"/>
          <w:color w:val="000000"/>
          <w:sz w:val="28"/>
        </w:rPr>
        <w:t>
      105) Қазақстан Республикасының халықтың санитариялық-эпидемиологиялық салауаттылығы саласындағы заңнамасын бұзу фактілерін қарау үшін жеке тұлғаларды, заңды тұлғалардың лауазымды адамдарын санитариялық-эпидемиологиялық қызмет органдарына шақыру;</w:t>
      </w:r>
      <w:r>
        <w:br/>
      </w:r>
      <w:r>
        <w:rPr>
          <w:rFonts w:ascii="Times New Roman"/>
          <w:b w:val="false"/>
          <w:i w:val="false"/>
          <w:color w:val="000000"/>
          <w:sz w:val="28"/>
        </w:rPr>
        <w:t>
</w:t>
      </w:r>
      <w:r>
        <w:rPr>
          <w:rFonts w:ascii="Times New Roman"/>
          <w:b w:val="false"/>
          <w:i w:val="false"/>
          <w:color w:val="000000"/>
          <w:sz w:val="28"/>
        </w:rPr>
        <w:t>
      106) Қазақстан Республикасының заңнамасында белгіленген тәртіппен халықтың санитариялық-эпидемиологиялық салауаттылығы саласындағы нормативтік құқықтық актілерді және гигиеналық нормативтерді білуіне халықтың декреттелген тобына аттестация жүргізу;</w:t>
      </w:r>
      <w:r>
        <w:br/>
      </w:r>
      <w:r>
        <w:rPr>
          <w:rFonts w:ascii="Times New Roman"/>
          <w:b w:val="false"/>
          <w:i w:val="false"/>
          <w:color w:val="000000"/>
          <w:sz w:val="28"/>
        </w:rPr>
        <w:t>
</w:t>
      </w:r>
      <w:r>
        <w:rPr>
          <w:rFonts w:ascii="Times New Roman"/>
          <w:b w:val="false"/>
          <w:i w:val="false"/>
          <w:color w:val="000000"/>
          <w:sz w:val="28"/>
        </w:rPr>
        <w:t>
      107) сараптама объектісінің қоршаған ортаға және халық денсаулығына әсер етуін бағалауды зерделеу үшін қажетті материалдарды сұрату, сондай-ақ оны жүргізу үшін жеткілікті және қажетті көлемдерден аспайтын мөлшерлерде осы өнім құнын өтемей, өнім үлгілерінің сынамаларын алу және оларды іріктеуді жүргізу,</w:t>
      </w:r>
      <w:r>
        <w:br/>
      </w:r>
      <w:r>
        <w:rPr>
          <w:rFonts w:ascii="Times New Roman"/>
          <w:b w:val="false"/>
          <w:i w:val="false"/>
          <w:color w:val="000000"/>
          <w:sz w:val="28"/>
        </w:rPr>
        <w:t>
</w:t>
      </w:r>
      <w:r>
        <w:rPr>
          <w:rFonts w:ascii="Times New Roman"/>
          <w:b w:val="false"/>
          <w:i w:val="false"/>
          <w:color w:val="000000"/>
          <w:sz w:val="28"/>
        </w:rPr>
        <w:t>
      108) Қазақстан Республикасының аумағында халықтың санитариялық-эпидемиологиялық салауаттылығы саласында радиациялық бақылауды жүзеге асыру;</w:t>
      </w:r>
      <w:r>
        <w:br/>
      </w:r>
      <w:r>
        <w:rPr>
          <w:rFonts w:ascii="Times New Roman"/>
          <w:b w:val="false"/>
          <w:i w:val="false"/>
          <w:color w:val="000000"/>
          <w:sz w:val="28"/>
        </w:rPr>
        <w:t>
</w:t>
      </w:r>
      <w:r>
        <w:rPr>
          <w:rFonts w:ascii="Times New Roman"/>
          <w:b w:val="false"/>
          <w:i w:val="false"/>
          <w:color w:val="000000"/>
          <w:sz w:val="28"/>
        </w:rPr>
        <w:t>
      109) санитариялық-қорғау аймақтарын орнату және олардың мөлшерлерін өзгерту;</w:t>
      </w:r>
      <w:r>
        <w:br/>
      </w:r>
      <w:r>
        <w:rPr>
          <w:rFonts w:ascii="Times New Roman"/>
          <w:b w:val="false"/>
          <w:i w:val="false"/>
          <w:color w:val="000000"/>
          <w:sz w:val="28"/>
        </w:rPr>
        <w:t>
</w:t>
      </w:r>
      <w:r>
        <w:rPr>
          <w:rFonts w:ascii="Times New Roman"/>
          <w:b w:val="false"/>
          <w:i w:val="false"/>
          <w:color w:val="000000"/>
          <w:sz w:val="28"/>
        </w:rPr>
        <w:t>
      110) Қазақстан Республикасының әкімшілік құқық бұзушылық туралы заңнамасына сәйкес санитариялық-гигиеналық және эпидемияға қарсы медициналық қызметке, сондай-ақ санитариялық-гигиеналық және зертханалық зерттеулерге берілген лицензияның қолданылуын тоқтата тұру;</w:t>
      </w:r>
      <w:r>
        <w:br/>
      </w:r>
      <w:r>
        <w:rPr>
          <w:rFonts w:ascii="Times New Roman"/>
          <w:b w:val="false"/>
          <w:i w:val="false"/>
          <w:color w:val="000000"/>
          <w:sz w:val="28"/>
        </w:rPr>
        <w:t>
</w:t>
      </w:r>
      <w:r>
        <w:rPr>
          <w:rFonts w:ascii="Times New Roman"/>
          <w:b w:val="false"/>
          <w:i w:val="false"/>
          <w:color w:val="000000"/>
          <w:sz w:val="28"/>
        </w:rPr>
        <w:t>
      111) Қазақстан Республикасының заңнамасында көзделген жағдайларды қоспағанда, йодталмаған тұзды өткізуге тыйым салу;</w:t>
      </w:r>
      <w:r>
        <w:br/>
      </w:r>
      <w:r>
        <w:rPr>
          <w:rFonts w:ascii="Times New Roman"/>
          <w:b w:val="false"/>
          <w:i w:val="false"/>
          <w:color w:val="000000"/>
          <w:sz w:val="28"/>
        </w:rPr>
        <w:t>
</w:t>
      </w:r>
      <w:r>
        <w:rPr>
          <w:rFonts w:ascii="Times New Roman"/>
          <w:b w:val="false"/>
          <w:i w:val="false"/>
          <w:color w:val="000000"/>
          <w:sz w:val="28"/>
        </w:rPr>
        <w:t>
      112) дезинфекция, дезинсекция, дератизация заттарын және тамаққа қосылатын биологиялық белсенді қоспалардың енгізілуін және практикада қолданылуын бақылау;</w:t>
      </w:r>
      <w:r>
        <w:br/>
      </w:r>
      <w:r>
        <w:rPr>
          <w:rFonts w:ascii="Times New Roman"/>
          <w:b w:val="false"/>
          <w:i w:val="false"/>
          <w:color w:val="000000"/>
          <w:sz w:val="28"/>
        </w:rPr>
        <w:t>
</w:t>
      </w:r>
      <w:r>
        <w:rPr>
          <w:rFonts w:ascii="Times New Roman"/>
          <w:b w:val="false"/>
          <w:i w:val="false"/>
          <w:color w:val="000000"/>
          <w:sz w:val="28"/>
        </w:rPr>
        <w:t>
      113) Қазақстан Республикасының арнаулы әлеуметтік қызметтер туралы заңнамасының сақталуын бақылау;</w:t>
      </w:r>
      <w:r>
        <w:br/>
      </w:r>
      <w:r>
        <w:rPr>
          <w:rFonts w:ascii="Times New Roman"/>
          <w:b w:val="false"/>
          <w:i w:val="false"/>
          <w:color w:val="000000"/>
          <w:sz w:val="28"/>
        </w:rPr>
        <w:t>
</w:t>
      </w:r>
      <w:r>
        <w:rPr>
          <w:rFonts w:ascii="Times New Roman"/>
          <w:b w:val="false"/>
          <w:i w:val="false"/>
          <w:color w:val="000000"/>
          <w:sz w:val="28"/>
        </w:rPr>
        <w:t>
      114) Кодекске сәйкес медициналық қызметтердің сапасына сыртқы сараптаманы жүргізу;</w:t>
      </w:r>
      <w:r>
        <w:br/>
      </w:r>
      <w:r>
        <w:rPr>
          <w:rFonts w:ascii="Times New Roman"/>
          <w:b w:val="false"/>
          <w:i w:val="false"/>
          <w:color w:val="000000"/>
          <w:sz w:val="28"/>
        </w:rPr>
        <w:t>
</w:t>
      </w:r>
      <w:r>
        <w:rPr>
          <w:rFonts w:ascii="Times New Roman"/>
          <w:b w:val="false"/>
          <w:i w:val="false"/>
          <w:color w:val="000000"/>
          <w:sz w:val="28"/>
        </w:rPr>
        <w:t>
      115)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құралдарының, психотроптық заттар мен прекурсорлардың айналымына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116) денсаулық сақтау саласындағы салалық көтермелеу жүйесі мен  құрметті атақтар беру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117) Қазақстан Республикасында қолдануға тыйым салынған әлеуетті қауіпті химиялық, биологиялық заттардың тіркелімін жүргізу;</w:t>
      </w:r>
      <w:r>
        <w:br/>
      </w:r>
      <w:r>
        <w:rPr>
          <w:rFonts w:ascii="Times New Roman"/>
          <w:b w:val="false"/>
          <w:i w:val="false"/>
          <w:color w:val="000000"/>
          <w:sz w:val="28"/>
        </w:rPr>
        <w:t>
</w:t>
      </w:r>
      <w:r>
        <w:rPr>
          <w:rFonts w:ascii="Times New Roman"/>
          <w:b w:val="false"/>
          <w:i w:val="false"/>
          <w:color w:val="000000"/>
          <w:sz w:val="28"/>
        </w:rPr>
        <w:t>
      118) Қазақстан Республикасының әкімшілік құқық бұзушылық туралы  заңнамасына сәйкес әкімшілік құқық бұзушылық туралы істерді қарау және әкімшілік жазалар қолдану;</w:t>
      </w:r>
      <w:r>
        <w:br/>
      </w:r>
      <w:r>
        <w:rPr>
          <w:rFonts w:ascii="Times New Roman"/>
          <w:b w:val="false"/>
          <w:i w:val="false"/>
          <w:color w:val="000000"/>
          <w:sz w:val="28"/>
        </w:rPr>
        <w:t>
</w:t>
      </w:r>
      <w:r>
        <w:rPr>
          <w:rFonts w:ascii="Times New Roman"/>
          <w:b w:val="false"/>
          <w:i w:val="false"/>
          <w:color w:val="000000"/>
          <w:sz w:val="28"/>
        </w:rPr>
        <w:t>
      119) мемлекеттік санитариялық-эпидемиологиялық қызмет ұйымдарының құзыретін және қызмет тәртібін айқындау;</w:t>
      </w:r>
      <w:r>
        <w:br/>
      </w:r>
      <w:r>
        <w:rPr>
          <w:rFonts w:ascii="Times New Roman"/>
          <w:b w:val="false"/>
          <w:i w:val="false"/>
          <w:color w:val="000000"/>
          <w:sz w:val="28"/>
        </w:rPr>
        <w:t>
</w:t>
      </w:r>
      <w:r>
        <w:rPr>
          <w:rFonts w:ascii="Times New Roman"/>
          <w:b w:val="false"/>
          <w:i w:val="false"/>
          <w:color w:val="000000"/>
          <w:sz w:val="28"/>
        </w:rPr>
        <w:t>
      120)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Қазақстан Республикасының Үкіметі бекітетін тәртіппен тыйым салу;</w:t>
      </w:r>
      <w:r>
        <w:br/>
      </w:r>
      <w:r>
        <w:rPr>
          <w:rFonts w:ascii="Times New Roman"/>
          <w:b w:val="false"/>
          <w:i w:val="false"/>
          <w:color w:val="000000"/>
          <w:sz w:val="28"/>
        </w:rPr>
        <w:t>
</w:t>
      </w:r>
      <w:r>
        <w:rPr>
          <w:rFonts w:ascii="Times New Roman"/>
          <w:b w:val="false"/>
          <w:i w:val="false"/>
          <w:color w:val="000000"/>
          <w:sz w:val="28"/>
        </w:rPr>
        <w:t>
      121) жекелеген объектілерде Қазақстан Республикасының Үкіметі бекітетін тәртіппен шектеу іс-шараларын, оның ішінде карантинді белгілеу;</w:t>
      </w:r>
      <w:r>
        <w:br/>
      </w:r>
      <w:r>
        <w:rPr>
          <w:rFonts w:ascii="Times New Roman"/>
          <w:b w:val="false"/>
          <w:i w:val="false"/>
          <w:color w:val="000000"/>
          <w:sz w:val="28"/>
        </w:rPr>
        <w:t>
</w:t>
      </w:r>
      <w:r>
        <w:rPr>
          <w:rFonts w:ascii="Times New Roman"/>
          <w:b w:val="false"/>
          <w:i w:val="false"/>
          <w:color w:val="000000"/>
          <w:sz w:val="28"/>
        </w:rPr>
        <w:t>
      122) мүмкіндігі шектеулі балаларды диагностикалау және емдеу бойынша халықаралық тәжірибені пайдалануға жәрдем көрсету;</w:t>
      </w:r>
      <w:r>
        <w:br/>
      </w:r>
      <w:r>
        <w:rPr>
          <w:rFonts w:ascii="Times New Roman"/>
          <w:b w:val="false"/>
          <w:i w:val="false"/>
          <w:color w:val="000000"/>
          <w:sz w:val="28"/>
        </w:rPr>
        <w:t>
</w:t>
      </w:r>
      <w:r>
        <w:rPr>
          <w:rFonts w:ascii="Times New Roman"/>
          <w:b w:val="false"/>
          <w:i w:val="false"/>
          <w:color w:val="000000"/>
          <w:sz w:val="28"/>
        </w:rPr>
        <w:t>
      123) йод тапшылығы ауруларының алдын алу саласындағы бірыңғай мемлекеттік саясатты жүргізу;</w:t>
      </w:r>
      <w:r>
        <w:br/>
      </w:r>
      <w:r>
        <w:rPr>
          <w:rFonts w:ascii="Times New Roman"/>
          <w:b w:val="false"/>
          <w:i w:val="false"/>
          <w:color w:val="000000"/>
          <w:sz w:val="28"/>
        </w:rPr>
        <w:t>
</w:t>
      </w:r>
      <w:r>
        <w:rPr>
          <w:rFonts w:ascii="Times New Roman"/>
          <w:b w:val="false"/>
          <w:i w:val="false"/>
          <w:color w:val="000000"/>
          <w:sz w:val="28"/>
        </w:rPr>
        <w:t>
      124) йод тапшылығы ауруларының алдын алу саласында бағдарламалар әзірлеу;</w:t>
      </w:r>
      <w:r>
        <w:br/>
      </w:r>
      <w:r>
        <w:rPr>
          <w:rFonts w:ascii="Times New Roman"/>
          <w:b w:val="false"/>
          <w:i w:val="false"/>
          <w:color w:val="000000"/>
          <w:sz w:val="28"/>
        </w:rPr>
        <w:t>
</w:t>
      </w:r>
      <w:r>
        <w:rPr>
          <w:rFonts w:ascii="Times New Roman"/>
          <w:b w:val="false"/>
          <w:i w:val="false"/>
          <w:color w:val="000000"/>
          <w:sz w:val="28"/>
        </w:rPr>
        <w:t>
      125) йод тапшылығы ауруларының алдын алу саласында Қазақстан Республикасының аумағында барлық жеке және заңды тұлғалардың орындауы үшін міндетті шешімдер қабылдау;</w:t>
      </w:r>
      <w:r>
        <w:br/>
      </w:r>
      <w:r>
        <w:rPr>
          <w:rFonts w:ascii="Times New Roman"/>
          <w:b w:val="false"/>
          <w:i w:val="false"/>
          <w:color w:val="000000"/>
          <w:sz w:val="28"/>
        </w:rPr>
        <w:t>
</w:t>
      </w:r>
      <w:r>
        <w:rPr>
          <w:rFonts w:ascii="Times New Roman"/>
          <w:b w:val="false"/>
          <w:i w:val="false"/>
          <w:color w:val="000000"/>
          <w:sz w:val="28"/>
        </w:rPr>
        <w:t>
      126) йод тапшылығы ауруларының алдын алу саласындағы мемлекеттік, салалық (секторалдық) және өңірлік бағдарламаларды іске асыру бойынша салааралық үйлестіруді, сондай-ақ қоғамдық ұйымдармен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
      127) йод тапшылығы ауруларының алдын алу туралы Қазақстан Республикасы заңнамасының орындалуын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128) Қазақстан Республикасының халқы арасында йод тапшылығы ауруларының мониторингін жүзеге асыру, тиісті алдын алу және емдеу іс-шараларын жүргізу тиімділігін талдау;</w:t>
      </w:r>
      <w:r>
        <w:br/>
      </w:r>
      <w:r>
        <w:rPr>
          <w:rFonts w:ascii="Times New Roman"/>
          <w:b w:val="false"/>
          <w:i w:val="false"/>
          <w:color w:val="000000"/>
          <w:sz w:val="28"/>
        </w:rPr>
        <w:t>
</w:t>
      </w:r>
      <w:r>
        <w:rPr>
          <w:rFonts w:ascii="Times New Roman"/>
          <w:b w:val="false"/>
          <w:i w:val="false"/>
          <w:color w:val="000000"/>
          <w:sz w:val="28"/>
        </w:rPr>
        <w:t>
      129) йод тапшылығы ауруларының тізбесін бекіту;</w:t>
      </w:r>
      <w:r>
        <w:br/>
      </w:r>
      <w:r>
        <w:rPr>
          <w:rFonts w:ascii="Times New Roman"/>
          <w:b w:val="false"/>
          <w:i w:val="false"/>
          <w:color w:val="000000"/>
          <w:sz w:val="28"/>
        </w:rPr>
        <w:t>
</w:t>
      </w:r>
      <w:r>
        <w:rPr>
          <w:rFonts w:ascii="Times New Roman"/>
          <w:b w:val="false"/>
          <w:i w:val="false"/>
          <w:color w:val="000000"/>
          <w:sz w:val="28"/>
        </w:rPr>
        <w:t>
      130) өндірісінде йодталмаған тұз пайдаланылатын тамақ өнімдерінің жекелеген түрлерінің тізбесін бекіту;</w:t>
      </w:r>
      <w:r>
        <w:br/>
      </w:r>
      <w:r>
        <w:rPr>
          <w:rFonts w:ascii="Times New Roman"/>
          <w:b w:val="false"/>
          <w:i w:val="false"/>
          <w:color w:val="000000"/>
          <w:sz w:val="28"/>
        </w:rPr>
        <w:t>
</w:t>
      </w:r>
      <w:r>
        <w:rPr>
          <w:rFonts w:ascii="Times New Roman"/>
          <w:b w:val="false"/>
          <w:i w:val="false"/>
          <w:color w:val="000000"/>
          <w:sz w:val="28"/>
        </w:rPr>
        <w:t>
      131) тұзды және басқа да йод қосындыларымен байытылған тамақ өнімдерін йодтау жөнінде санитарлық-эпидемиологиялық талаптарды белгілеу;</w:t>
      </w:r>
      <w:r>
        <w:br/>
      </w:r>
      <w:r>
        <w:rPr>
          <w:rFonts w:ascii="Times New Roman"/>
          <w:b w:val="false"/>
          <w:i w:val="false"/>
          <w:color w:val="000000"/>
          <w:sz w:val="28"/>
        </w:rPr>
        <w:t>
</w:t>
      </w:r>
      <w:r>
        <w:rPr>
          <w:rFonts w:ascii="Times New Roman"/>
          <w:b w:val="false"/>
          <w:i w:val="false"/>
          <w:color w:val="000000"/>
          <w:sz w:val="28"/>
        </w:rPr>
        <w:t>
      132) йодталған ас тұзы және басқа да йод қосындыларымен байытылған тамақ өнімдері сапасының, өндірісінің, сақталуының, әкелінуінің және өткізілуінің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
      133) йод тапшылығы ауруларының алдын алу саласында мамандар даярлауды және қайта даярлауды жүзеге асыру;</w:t>
      </w:r>
      <w:r>
        <w:br/>
      </w:r>
      <w:r>
        <w:rPr>
          <w:rFonts w:ascii="Times New Roman"/>
          <w:b w:val="false"/>
          <w:i w:val="false"/>
          <w:color w:val="000000"/>
          <w:sz w:val="28"/>
        </w:rPr>
        <w:t>
</w:t>
      </w:r>
      <w:r>
        <w:rPr>
          <w:rFonts w:ascii="Times New Roman"/>
          <w:b w:val="false"/>
          <w:i w:val="false"/>
          <w:color w:val="000000"/>
          <w:sz w:val="28"/>
        </w:rPr>
        <w:t>
      134) халық арасында йод тапшылығы ауруларының алдын алу мәселелері бойынша түсіндіру жұмысын ұйымдастыруды жүзеге асыру;</w:t>
      </w:r>
      <w:r>
        <w:br/>
      </w:r>
      <w:r>
        <w:rPr>
          <w:rFonts w:ascii="Times New Roman"/>
          <w:b w:val="false"/>
          <w:i w:val="false"/>
          <w:color w:val="000000"/>
          <w:sz w:val="28"/>
        </w:rPr>
        <w:t>
</w:t>
      </w:r>
      <w:r>
        <w:rPr>
          <w:rFonts w:ascii="Times New Roman"/>
          <w:b w:val="false"/>
          <w:i w:val="false"/>
          <w:color w:val="000000"/>
          <w:sz w:val="28"/>
        </w:rPr>
        <w:t>
      135) йод тапшылығы ауруларының алдын алу жөніндегі халықаралық жобалар мен бағдарламаларды іске асыру жөніндегі халықаралық ұйымдардың жұмысына қатысу.</w:t>
      </w:r>
      <w:r>
        <w:br/>
      </w:r>
      <w:r>
        <w:rPr>
          <w:rFonts w:ascii="Times New Roman"/>
          <w:b w:val="false"/>
          <w:i w:val="false"/>
          <w:color w:val="000000"/>
          <w:sz w:val="28"/>
        </w:rPr>
        <w:t>
</w:t>
      </w:r>
      <w:r>
        <w:rPr>
          <w:rFonts w:ascii="Times New Roman"/>
          <w:b w:val="false"/>
          <w:i w:val="false"/>
          <w:color w:val="000000"/>
          <w:sz w:val="28"/>
        </w:rPr>
        <w:t>
      15. Министрлік өзіне жүктелген міндеттерді іске асыру және өзінің функцияларын жүзеге асыру үшін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өз құзыреті шегінде орындалуы міндетті нормативтік құқықтық актілер қабылдауға;</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мемлекеттік органдардан, өзге ұйымдардан және лауазымды адамдардан қажетті ақпарат пен материалды сұратуға және алуға;</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құқықтарды жүзеге асыруға құқылы.</w:t>
      </w:r>
    </w:p>
    <w:bookmarkEnd w:id="6"/>
    <w:bookmarkStart w:name="z166" w:id="7"/>
    <w:p>
      <w:pPr>
        <w:spacing w:after="0"/>
        <w:ind w:left="0"/>
        <w:jc w:val="left"/>
      </w:pPr>
      <w:r>
        <w:rPr>
          <w:rFonts w:ascii="Times New Roman"/>
          <w:b/>
          <w:i w:val="false"/>
          <w:color w:val="000000"/>
        </w:rPr>
        <w:t xml:space="preserve"> 
3. Министрліктің қызметін ұйымдастыру</w:t>
      </w:r>
    </w:p>
    <w:bookmarkEnd w:id="7"/>
    <w:bookmarkStart w:name="z167" w:id="8"/>
    <w:p>
      <w:pPr>
        <w:spacing w:after="0"/>
        <w:ind w:left="0"/>
        <w:jc w:val="both"/>
      </w:pPr>
      <w:r>
        <w:rPr>
          <w:rFonts w:ascii="Times New Roman"/>
          <w:b w:val="false"/>
          <w:i w:val="false"/>
          <w:color w:val="000000"/>
          <w:sz w:val="28"/>
        </w:rPr>
        <w:t>
      16. Министрлікке басшылықты ол өзіне бағынысты Министрліктің жұмысына дербес жауапты болатын Министр жүзеге асырады.</w:t>
      </w:r>
      <w:r>
        <w:br/>
      </w:r>
      <w:r>
        <w:rPr>
          <w:rFonts w:ascii="Times New Roman"/>
          <w:b w:val="false"/>
          <w:i w:val="false"/>
          <w:color w:val="000000"/>
          <w:sz w:val="28"/>
        </w:rPr>
        <w:t>
</w:t>
      </w:r>
      <w:r>
        <w:rPr>
          <w:rFonts w:ascii="Times New Roman"/>
          <w:b w:val="false"/>
          <w:i w:val="false"/>
          <w:color w:val="000000"/>
          <w:sz w:val="28"/>
        </w:rPr>
        <w:t>
      17. Министрді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18. Министр:</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саясатты қалыптастырады;</w:t>
      </w:r>
      <w:r>
        <w:br/>
      </w:r>
      <w:r>
        <w:rPr>
          <w:rFonts w:ascii="Times New Roman"/>
          <w:b w:val="false"/>
          <w:i w:val="false"/>
          <w:color w:val="000000"/>
          <w:sz w:val="28"/>
        </w:rPr>
        <w:t>
</w:t>
      </w:r>
      <w:r>
        <w:rPr>
          <w:rFonts w:ascii="Times New Roman"/>
          <w:b w:val="false"/>
          <w:i w:val="false"/>
          <w:color w:val="000000"/>
          <w:sz w:val="28"/>
        </w:rPr>
        <w:t>
      2) заңнамада көзделген шекте салааралық үйлестіруді қамтамасыз етеді;</w:t>
      </w:r>
      <w:r>
        <w:br/>
      </w:r>
      <w:r>
        <w:rPr>
          <w:rFonts w:ascii="Times New Roman"/>
          <w:b w:val="false"/>
          <w:i w:val="false"/>
          <w:color w:val="000000"/>
          <w:sz w:val="28"/>
        </w:rPr>
        <w:t>
</w:t>
      </w:r>
      <w:r>
        <w:rPr>
          <w:rFonts w:ascii="Times New Roman"/>
          <w:b w:val="false"/>
          <w:i w:val="false"/>
          <w:color w:val="000000"/>
          <w:sz w:val="28"/>
        </w:rPr>
        <w:t>
      3) өз орынбасарларының өкілеттіліктерін айқындайды;</w:t>
      </w:r>
      <w:r>
        <w:br/>
      </w:r>
      <w:r>
        <w:rPr>
          <w:rFonts w:ascii="Times New Roman"/>
          <w:b w:val="false"/>
          <w:i w:val="false"/>
          <w:color w:val="000000"/>
          <w:sz w:val="28"/>
        </w:rPr>
        <w:t>
</w:t>
      </w:r>
      <w:r>
        <w:rPr>
          <w:rFonts w:ascii="Times New Roman"/>
          <w:b w:val="false"/>
          <w:i w:val="false"/>
          <w:color w:val="000000"/>
          <w:sz w:val="28"/>
        </w:rPr>
        <w:t>
      4) ведомствоның құзыретін және өзге мемлекеттік органдармен өзара іс-қимыл тәртібін айқындайды;</w:t>
      </w:r>
      <w:r>
        <w:br/>
      </w:r>
      <w:r>
        <w:rPr>
          <w:rFonts w:ascii="Times New Roman"/>
          <w:b w:val="false"/>
          <w:i w:val="false"/>
          <w:color w:val="000000"/>
          <w:sz w:val="28"/>
        </w:rPr>
        <w:t>
</w:t>
      </w:r>
      <w:r>
        <w:rPr>
          <w:rFonts w:ascii="Times New Roman"/>
          <w:b w:val="false"/>
          <w:i w:val="false"/>
          <w:color w:val="000000"/>
          <w:sz w:val="28"/>
        </w:rPr>
        <w:t>
      5) Министрліктің құзыреті шегінде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6) Министрлікті барлық мемлекеттік органдарда және өзге де ұйымдарда білдіреді;</w:t>
      </w:r>
      <w:r>
        <w:br/>
      </w:r>
      <w:r>
        <w:rPr>
          <w:rFonts w:ascii="Times New Roman"/>
          <w:b w:val="false"/>
          <w:i w:val="false"/>
          <w:color w:val="000000"/>
          <w:sz w:val="28"/>
        </w:rPr>
        <w:t>
</w:t>
      </w:r>
      <w:r>
        <w:rPr>
          <w:rFonts w:ascii="Times New Roman"/>
          <w:b w:val="false"/>
          <w:i w:val="false"/>
          <w:color w:val="000000"/>
          <w:sz w:val="28"/>
        </w:rPr>
        <w:t>
      7) Министрліктің стратегиялық және бағдарламалық құжаттарын бекітеді;</w:t>
      </w:r>
      <w:r>
        <w:br/>
      </w:r>
      <w:r>
        <w:rPr>
          <w:rFonts w:ascii="Times New Roman"/>
          <w:b w:val="false"/>
          <w:i w:val="false"/>
          <w:color w:val="000000"/>
          <w:sz w:val="28"/>
        </w:rPr>
        <w:t>
</w:t>
      </w:r>
      <w:r>
        <w:rPr>
          <w:rFonts w:ascii="Times New Roman"/>
          <w:b w:val="false"/>
          <w:i w:val="false"/>
          <w:color w:val="000000"/>
          <w:sz w:val="28"/>
        </w:rPr>
        <w:t>
      8) регламенттерді және мемлекеттік қызметтер көрсету стандарттарын бекітеді;</w:t>
      </w:r>
      <w:r>
        <w:br/>
      </w:r>
      <w:r>
        <w:rPr>
          <w:rFonts w:ascii="Times New Roman"/>
          <w:b w:val="false"/>
          <w:i w:val="false"/>
          <w:color w:val="000000"/>
          <w:sz w:val="28"/>
        </w:rPr>
        <w:t>
</w:t>
      </w:r>
      <w:r>
        <w:rPr>
          <w:rFonts w:ascii="Times New Roman"/>
          <w:b w:val="false"/>
          <w:i w:val="false"/>
          <w:color w:val="000000"/>
          <w:sz w:val="28"/>
        </w:rPr>
        <w:t>
      9) ведомстволық бағынысты денсаулық сақтау ұйымдарының қызметіне басшылықты жүзеге асырады;</w:t>
      </w:r>
      <w:r>
        <w:br/>
      </w:r>
      <w:r>
        <w:rPr>
          <w:rFonts w:ascii="Times New Roman"/>
          <w:b w:val="false"/>
          <w:i w:val="false"/>
          <w:color w:val="000000"/>
          <w:sz w:val="28"/>
        </w:rPr>
        <w:t>
</w:t>
      </w:r>
      <w:r>
        <w:rPr>
          <w:rFonts w:ascii="Times New Roman"/>
          <w:b w:val="false"/>
          <w:i w:val="false"/>
          <w:color w:val="000000"/>
          <w:sz w:val="28"/>
        </w:rPr>
        <w:t>
      10) ведомстволық бағынысты денсаулық сақтау ұйымдарының басшылары мен оның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11) оның құзыретіне жатқызылған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19. Министрлік қабылдайтын шешімдер Министрдің немесе оны алмастыратын адамның бұйрықтарымен ресімделеді.</w:t>
      </w:r>
      <w:r>
        <w:br/>
      </w:r>
      <w:r>
        <w:rPr>
          <w:rFonts w:ascii="Times New Roman"/>
          <w:b w:val="false"/>
          <w:i w:val="false"/>
          <w:color w:val="000000"/>
          <w:sz w:val="28"/>
        </w:rPr>
        <w:t>
</w:t>
      </w:r>
      <w:r>
        <w:rPr>
          <w:rFonts w:ascii="Times New Roman"/>
          <w:b w:val="false"/>
          <w:i w:val="false"/>
          <w:color w:val="000000"/>
          <w:sz w:val="28"/>
        </w:rPr>
        <w:t>
      20. Министрліктің аппаратын Қазақстан Республикасының Премьер-Министрімен келісім бойынша Қазақстан Республикасының Президенті қызметке тағайындайтын және қызметтен босататын жауапты хатшы басқарады.</w:t>
      </w:r>
      <w:r>
        <w:br/>
      </w:r>
      <w:r>
        <w:rPr>
          <w:rFonts w:ascii="Times New Roman"/>
          <w:b w:val="false"/>
          <w:i w:val="false"/>
          <w:color w:val="000000"/>
          <w:sz w:val="28"/>
        </w:rPr>
        <w:t>
</w:t>
      </w:r>
      <w:r>
        <w:rPr>
          <w:rFonts w:ascii="Times New Roman"/>
          <w:b w:val="false"/>
          <w:i w:val="false"/>
          <w:color w:val="000000"/>
          <w:sz w:val="28"/>
        </w:rPr>
        <w:t>
      21. Үкіметтің, Министрдің орнынан түсуі жауапты хатшының</w:t>
      </w:r>
      <w:r>
        <w:br/>
      </w:r>
      <w:r>
        <w:rPr>
          <w:rFonts w:ascii="Times New Roman"/>
          <w:b w:val="false"/>
          <w:i w:val="false"/>
          <w:color w:val="000000"/>
          <w:sz w:val="28"/>
        </w:rPr>
        <w:t>
өкілеттіктерін тоқтатуға әкелмейді.</w:t>
      </w:r>
      <w:r>
        <w:br/>
      </w:r>
      <w:r>
        <w:rPr>
          <w:rFonts w:ascii="Times New Roman"/>
          <w:b w:val="false"/>
          <w:i w:val="false"/>
          <w:color w:val="000000"/>
          <w:sz w:val="28"/>
        </w:rPr>
        <w:t>
</w:t>
      </w:r>
      <w:r>
        <w:rPr>
          <w:rFonts w:ascii="Times New Roman"/>
          <w:b w:val="false"/>
          <w:i w:val="false"/>
          <w:color w:val="000000"/>
          <w:sz w:val="28"/>
        </w:rPr>
        <w:t>
      22. Жауапты хатшы өзінің қызметін жүзеге асырған кезде Қазақстан Республикасының Президентіне, Премьер-Министрге, Министрге есеп береді.</w:t>
      </w:r>
      <w:r>
        <w:br/>
      </w:r>
      <w:r>
        <w:rPr>
          <w:rFonts w:ascii="Times New Roman"/>
          <w:b w:val="false"/>
          <w:i w:val="false"/>
          <w:color w:val="000000"/>
          <w:sz w:val="28"/>
        </w:rPr>
        <w:t>
</w:t>
      </w:r>
      <w:r>
        <w:rPr>
          <w:rFonts w:ascii="Times New Roman"/>
          <w:b w:val="false"/>
          <w:i w:val="false"/>
          <w:color w:val="000000"/>
          <w:sz w:val="28"/>
        </w:rPr>
        <w:t>
      23. Жауапты хатшы:</w:t>
      </w:r>
      <w:r>
        <w:br/>
      </w:r>
      <w:r>
        <w:rPr>
          <w:rFonts w:ascii="Times New Roman"/>
          <w:b w:val="false"/>
          <w:i w:val="false"/>
          <w:color w:val="000000"/>
          <w:sz w:val="28"/>
        </w:rPr>
        <w:t>
</w:t>
      </w:r>
      <w:r>
        <w:rPr>
          <w:rFonts w:ascii="Times New Roman"/>
          <w:b w:val="false"/>
          <w:i w:val="false"/>
          <w:color w:val="000000"/>
          <w:sz w:val="28"/>
        </w:rPr>
        <w:t>
      1) Министр қалыптастыратын денсаулық сақтау саласындағы саясатты іске асырады және оның тапсырмаларының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Министрліктің аппаратына басшылықты жүзеге асырады: оның бөлімшелерінің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
      3) Министрліктің қызметін ақпараттық-талдамалық, ұйымдастырушылық-құқықтық, материалдық-техникалық және қаржылық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4) Министрмен келіскеннен кейін Қазақстан Республикасының Үкіметі бекіткен штат саны лимитінің шегінде Министрліктің және оның ведомстволарының, сондай-ақ аумақтық органдардың құрылымы мен штат санын бекітеді;</w:t>
      </w:r>
      <w:r>
        <w:br/>
      </w:r>
      <w:r>
        <w:rPr>
          <w:rFonts w:ascii="Times New Roman"/>
          <w:b w:val="false"/>
          <w:i w:val="false"/>
          <w:color w:val="000000"/>
          <w:sz w:val="28"/>
        </w:rPr>
        <w:t>
</w:t>
      </w:r>
      <w:r>
        <w:rPr>
          <w:rFonts w:ascii="Times New Roman"/>
          <w:b w:val="false"/>
          <w:i w:val="false"/>
          <w:color w:val="000000"/>
          <w:sz w:val="28"/>
        </w:rPr>
        <w:t>
      5) Министрмен келіскеннен кейін Министрліктің құрылымдық бөлімшелері және оның аумақтық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6) Министрліктің тәртіптік, аттестаттау және конкурстық комиссияларының қызметіне жалпы басшылықты жүзеге асырады, атқарушылық және еңбек тәртібінің сақталуын, кадр қызметінің жұмысын және құжат айналымын ұйымдастыруды бақылайды;</w:t>
      </w:r>
      <w:r>
        <w:br/>
      </w:r>
      <w:r>
        <w:rPr>
          <w:rFonts w:ascii="Times New Roman"/>
          <w:b w:val="false"/>
          <w:i w:val="false"/>
          <w:color w:val="000000"/>
          <w:sz w:val="28"/>
        </w:rPr>
        <w:t>
</w:t>
      </w:r>
      <w:r>
        <w:rPr>
          <w:rFonts w:ascii="Times New Roman"/>
          <w:b w:val="false"/>
          <w:i w:val="false"/>
          <w:color w:val="000000"/>
          <w:sz w:val="28"/>
        </w:rPr>
        <w:t>
      7) Министрліктің қызметін қамтамасыз ету және өзіне жүктелген міндеттерді орындау мақсатында мемлекеттік сатып алуды жүргізуді ұйымдастырады;</w:t>
      </w:r>
      <w:r>
        <w:br/>
      </w:r>
      <w:r>
        <w:rPr>
          <w:rFonts w:ascii="Times New Roman"/>
          <w:b w:val="false"/>
          <w:i w:val="false"/>
          <w:color w:val="000000"/>
          <w:sz w:val="28"/>
        </w:rPr>
        <w:t>
</w:t>
      </w:r>
      <w:r>
        <w:rPr>
          <w:rFonts w:ascii="Times New Roman"/>
          <w:b w:val="false"/>
          <w:i w:val="false"/>
          <w:color w:val="000000"/>
          <w:sz w:val="28"/>
        </w:rPr>
        <w:t>
      8) Министрмен келіскеннен кейін Министрліктің департаменттері мен басқармаларының басшыларын, Министрліктің аумақтық бөлімшелерінің басшыларын және басшыларының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9) ведомстволардың басшыларын тағайындау үшін ұсынылатын ведомстволар басшыларының орынбасарларын тағайындауды Министрмен келіседі;</w:t>
      </w:r>
      <w:r>
        <w:br/>
      </w:r>
      <w:r>
        <w:rPr>
          <w:rFonts w:ascii="Times New Roman"/>
          <w:b w:val="false"/>
          <w:i w:val="false"/>
          <w:color w:val="000000"/>
          <w:sz w:val="28"/>
        </w:rPr>
        <w:t>
</w:t>
      </w:r>
      <w:r>
        <w:rPr>
          <w:rFonts w:ascii="Times New Roman"/>
          <w:b w:val="false"/>
          <w:i w:val="false"/>
          <w:color w:val="000000"/>
          <w:sz w:val="28"/>
        </w:rPr>
        <w:t>
      10)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Министрліктің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11) Министрмен келісім бойынша Министрліктің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w:t>
      </w:r>
      <w:r>
        <w:br/>
      </w:r>
      <w:r>
        <w:rPr>
          <w:rFonts w:ascii="Times New Roman"/>
          <w:b w:val="false"/>
          <w:i w:val="false"/>
          <w:color w:val="000000"/>
          <w:sz w:val="28"/>
        </w:rPr>
        <w:t>
</w:t>
      </w:r>
      <w:r>
        <w:rPr>
          <w:rFonts w:ascii="Times New Roman"/>
          <w:b w:val="false"/>
          <w:i w:val="false"/>
          <w:color w:val="000000"/>
          <w:sz w:val="28"/>
        </w:rPr>
        <w:t>
      12) Министрмен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 қызметкерлерінің тәртіптік жауапкершілігі мәселелерін шешеді;</w:t>
      </w:r>
      <w:r>
        <w:br/>
      </w:r>
      <w:r>
        <w:rPr>
          <w:rFonts w:ascii="Times New Roman"/>
          <w:b w:val="false"/>
          <w:i w:val="false"/>
          <w:color w:val="000000"/>
          <w:sz w:val="28"/>
        </w:rPr>
        <w:t>
</w:t>
      </w:r>
      <w:r>
        <w:rPr>
          <w:rFonts w:ascii="Times New Roman"/>
          <w:b w:val="false"/>
          <w:i w:val="false"/>
          <w:color w:val="000000"/>
          <w:sz w:val="28"/>
        </w:rPr>
        <w:t>
      13) Министрліктің Республика Президенті, Үкіметі және Министр бекітетін стратегиялық және бағдарламалық құжаттарының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
      14) Министрліктің жыл сайынғы жұмыс жоспарын және оның қызметінің нәтижелері туралы жыл сайынғы есептің әзірленуін қамтамасыз етеді және Министрге бекітуге ұсынады;</w:t>
      </w:r>
      <w:r>
        <w:br/>
      </w:r>
      <w:r>
        <w:rPr>
          <w:rFonts w:ascii="Times New Roman"/>
          <w:b w:val="false"/>
          <w:i w:val="false"/>
          <w:color w:val="000000"/>
          <w:sz w:val="28"/>
        </w:rPr>
        <w:t>
</w:t>
      </w:r>
      <w:r>
        <w:rPr>
          <w:rFonts w:ascii="Times New Roman"/>
          <w:b w:val="false"/>
          <w:i w:val="false"/>
          <w:color w:val="000000"/>
          <w:sz w:val="28"/>
        </w:rPr>
        <w:t>
      15) Министрліктің бюджеттік өтінімін дайындауды, бюджеттік өтінімді Республикалық бюджет комиссиясының қарауына енгізетін Министрге ұсынуды, сондай-ақ бюджет үдерісінің өзге де рәсімдерінің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16) Министрмен келіскеннен кейін Министрлікті қаржыландыру жоспарларын және оның қаржылық есептілігін әзірлеуді қамтамасыз етеді және бекітеді;</w:t>
      </w:r>
      <w:r>
        <w:br/>
      </w:r>
      <w:r>
        <w:rPr>
          <w:rFonts w:ascii="Times New Roman"/>
          <w:b w:val="false"/>
          <w:i w:val="false"/>
          <w:color w:val="000000"/>
          <w:sz w:val="28"/>
        </w:rPr>
        <w:t>
</w:t>
      </w:r>
      <w:r>
        <w:rPr>
          <w:rFonts w:ascii="Times New Roman"/>
          <w:b w:val="false"/>
          <w:i w:val="false"/>
          <w:color w:val="000000"/>
          <w:sz w:val="28"/>
        </w:rPr>
        <w:t>
      17) регламенттер мен мемлекеттік қызметтер көрсету стандарттарын әзірлеуді ұйымдастырады;</w:t>
      </w:r>
      <w:r>
        <w:br/>
      </w:r>
      <w:r>
        <w:rPr>
          <w:rFonts w:ascii="Times New Roman"/>
          <w:b w:val="false"/>
          <w:i w:val="false"/>
          <w:color w:val="000000"/>
          <w:sz w:val="28"/>
        </w:rPr>
        <w:t>
</w:t>
      </w:r>
      <w:r>
        <w:rPr>
          <w:rFonts w:ascii="Times New Roman"/>
          <w:b w:val="false"/>
          <w:i w:val="false"/>
          <w:color w:val="000000"/>
          <w:sz w:val="28"/>
        </w:rPr>
        <w:t>
      18) Министрліктің құзыреті шегінде нормативтік құқықтық актілердің жобаларын әзірлеуді ұйымдастырады;</w:t>
      </w:r>
      <w:r>
        <w:br/>
      </w:r>
      <w:r>
        <w:rPr>
          <w:rFonts w:ascii="Times New Roman"/>
          <w:b w:val="false"/>
          <w:i w:val="false"/>
          <w:color w:val="000000"/>
          <w:sz w:val="28"/>
        </w:rPr>
        <w:t>
</w:t>
      </w:r>
      <w:r>
        <w:rPr>
          <w:rFonts w:ascii="Times New Roman"/>
          <w:b w:val="false"/>
          <w:i w:val="false"/>
          <w:color w:val="000000"/>
          <w:sz w:val="28"/>
        </w:rPr>
        <w:t>
      19) Министрлікке келісуге түскен нормативтік құқықтық актілердің жобалары бойынша қорытындылар дайындауды ұйымдастырады;</w:t>
      </w:r>
      <w:r>
        <w:br/>
      </w:r>
      <w:r>
        <w:rPr>
          <w:rFonts w:ascii="Times New Roman"/>
          <w:b w:val="false"/>
          <w:i w:val="false"/>
          <w:color w:val="000000"/>
          <w:sz w:val="28"/>
        </w:rPr>
        <w:t>
</w:t>
      </w:r>
      <w:r>
        <w:rPr>
          <w:rFonts w:ascii="Times New Roman"/>
          <w:b w:val="false"/>
          <w:i w:val="false"/>
          <w:color w:val="000000"/>
          <w:sz w:val="28"/>
        </w:rPr>
        <w:t>
      20) өз өкілеттіктері шегінде мемлекеттік органдармен және өзге де ұйымдармен өзара қатынастарда Министрлікті білдіреді;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заңдарымен және Республика Президентінің актілерімен жауапты хатшыға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24. Жауапты хатшы Қазақстан Республикасының заңнамасына сәйкес өзіне жүктелген міндеттерді орындауға жауапты болады.</w:t>
      </w:r>
      <w:r>
        <w:br/>
      </w:r>
      <w:r>
        <w:rPr>
          <w:rFonts w:ascii="Times New Roman"/>
          <w:b w:val="false"/>
          <w:i w:val="false"/>
          <w:color w:val="000000"/>
          <w:sz w:val="28"/>
        </w:rPr>
        <w:t>
</w:t>
      </w:r>
      <w:r>
        <w:rPr>
          <w:rFonts w:ascii="Times New Roman"/>
          <w:b w:val="false"/>
          <w:i w:val="false"/>
          <w:color w:val="000000"/>
          <w:sz w:val="28"/>
        </w:rPr>
        <w:t>
      25. Министрліктің консультациялық-кеңесші органы болып табылатын алқасы болады. Алқаның сандық және дербес құрамын Министрліктің құрылымдық бөлімшелері басшыларының қатарынан Министр бекітеді.</w:t>
      </w:r>
      <w:r>
        <w:br/>
      </w:r>
      <w:r>
        <w:rPr>
          <w:rFonts w:ascii="Times New Roman"/>
          <w:b w:val="false"/>
          <w:i w:val="false"/>
          <w:color w:val="000000"/>
          <w:sz w:val="28"/>
        </w:rPr>
        <w:t>
</w:t>
      </w:r>
      <w:r>
        <w:rPr>
          <w:rFonts w:ascii="Times New Roman"/>
          <w:b w:val="false"/>
          <w:i w:val="false"/>
          <w:color w:val="000000"/>
          <w:sz w:val="28"/>
        </w:rPr>
        <w:t>
      26. Министрліктің қызметін ұйымдастырудың өзге мәселелері, оның қызметін қамтамасыз ететін лауазымды адамдардың құқықтары мен міндеттері, құрылымдық бөлімшелердің құзыреті мен өкілеттілігі жауапты хатшы бекітетін Министрліктің жұмыс регламентімен және құрылымдық бөлімшелер туралы ережелермен белгіленеді.</w:t>
      </w:r>
    </w:p>
    <w:bookmarkEnd w:id="8"/>
    <w:bookmarkStart w:name="z210" w:id="9"/>
    <w:p>
      <w:pPr>
        <w:spacing w:after="0"/>
        <w:ind w:left="0"/>
        <w:jc w:val="left"/>
      </w:pPr>
      <w:r>
        <w:rPr>
          <w:rFonts w:ascii="Times New Roman"/>
          <w:b/>
          <w:i w:val="false"/>
          <w:color w:val="000000"/>
        </w:rPr>
        <w:t xml:space="preserve"> 
4. Министрліктің мүлкі</w:t>
      </w:r>
    </w:p>
    <w:bookmarkEnd w:id="9"/>
    <w:bookmarkStart w:name="z211" w:id="10"/>
    <w:p>
      <w:pPr>
        <w:spacing w:after="0"/>
        <w:ind w:left="0"/>
        <w:jc w:val="both"/>
      </w:pPr>
      <w:r>
        <w:rPr>
          <w:rFonts w:ascii="Times New Roman"/>
          <w:b w:val="false"/>
          <w:i w:val="false"/>
          <w:color w:val="000000"/>
          <w:sz w:val="28"/>
        </w:rPr>
        <w:t>
      27. Министрліктің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Министрліктің мүлкі оған мемлекет берген мүлік есебінен, сондай-ақ құны Министрліктің теңгерімінде көрсетілетін өзге де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
      28. Министрліктің бекітіліп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29. Министрліктің өзіне бекітіліп берілген мүлікті және қаржыландыру жоспары бойынша оған бөлінген қаражат есебінен сатып алынған мүлікті, егер заңда өзгеше белгіленбесе, өз бетімен иеліктен айыруға немесе өзге тәсілмен иелік етуге құқығы жоқ.</w:t>
      </w:r>
    </w:p>
    <w:bookmarkEnd w:id="10"/>
    <w:bookmarkStart w:name="z215" w:id="11"/>
    <w:p>
      <w:pPr>
        <w:spacing w:after="0"/>
        <w:ind w:left="0"/>
        <w:jc w:val="left"/>
      </w:pPr>
      <w:r>
        <w:rPr>
          <w:rFonts w:ascii="Times New Roman"/>
          <w:b/>
          <w:i w:val="false"/>
          <w:color w:val="000000"/>
        </w:rPr>
        <w:t xml:space="preserve"> 
5. Министрлікті қайта ұйымдастыру және тарату</w:t>
      </w:r>
    </w:p>
    <w:bookmarkEnd w:id="11"/>
    <w:bookmarkStart w:name="z216" w:id="12"/>
    <w:p>
      <w:pPr>
        <w:spacing w:after="0"/>
        <w:ind w:left="0"/>
        <w:jc w:val="both"/>
      </w:pPr>
      <w:r>
        <w:rPr>
          <w:rFonts w:ascii="Times New Roman"/>
          <w:b w:val="false"/>
          <w:i w:val="false"/>
          <w:color w:val="000000"/>
          <w:sz w:val="28"/>
        </w:rPr>
        <w:t>
      30. Министрлікті қайта ұйымдастыру және тарату Қазақстан</w:t>
      </w:r>
      <w:r>
        <w:br/>
      </w:r>
      <w:r>
        <w:rPr>
          <w:rFonts w:ascii="Times New Roman"/>
          <w:b w:val="false"/>
          <w:i w:val="false"/>
          <w:color w:val="000000"/>
          <w:sz w:val="28"/>
        </w:rPr>
        <w:t>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