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3be9" w14:textId="a893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28 қыркүйектегі N 1453 Қаулысы</w:t>
      </w:r>
    </w:p>
    <w:p>
      <w:pPr>
        <w:spacing w:after="0"/>
        <w:ind w:left="0"/>
        <w:jc w:val="both"/>
      </w:pPr>
      <w:bookmarkStart w:name="z1" w:id="0"/>
      <w:r>
        <w:rPr>
          <w:rFonts w:ascii="Times New Roman"/>
          <w:b w:val="false"/>
          <w:i w:val="false"/>
          <w:color w:val="000000"/>
          <w:sz w:val="28"/>
        </w:rPr>
        <w:t>
      "Ұлттық әл-ауқат қоры туралы" Қазақстан Республикасының 2009 жылғы 13 ақпандағы Заңының 9-бабы 3-тармағының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 заңнамада белгіленген тәртіппен жалпы сомасы 167691560619 (бір жүз алпыс жеті миллиард алты жүз тоқсан бір миллион бес жүз алпыс мың алты жүз он тоғыз) теңгеге "Қазақстанның Даму Банкі" акционерлік қоғамының саны 250001 (екі жүз елу мың бір) дана жай акцияларын, оның ішінде бір жай акция үшін 668000 (алты жүз алпыс сегіз мың) теңге баға бойынша 250000 (екі жүз елу мың) дана жай акцияларын және бір жай акция үшін 691560619 (алты жүз тоқсан бір миллион бес жүз алпыс мың алты жүз он тоғыз) теңге баға бойынша 1 (бір) дана жай акциясын сатып 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w:t>
      </w:r>
      <w:r>
        <w:br/>
      </w:r>
      <w:r>
        <w:rPr>
          <w:rFonts w:ascii="Times New Roman"/>
          <w:b w:val="false"/>
          <w:i w:val="false"/>
          <w:color w:val="000000"/>
          <w:sz w:val="28"/>
        </w:rPr>
        <w:t>
</w:t>
      </w:r>
      <w:r>
        <w:rPr>
          <w:rFonts w:ascii="Times New Roman"/>
          <w:b w:val="false"/>
          <w:i w:val="false"/>
          <w:color w:val="000000"/>
          <w:sz w:val="28"/>
        </w:rPr>
        <w:t>
      "VI. Инновациялық, индустриялық және инфрақұрылымдық жобаларды іске асыру" деген бөлім мынадай мазмұндағы реттік нөмірі 15-жолмен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73"/>
        <w:gridCol w:w="4273"/>
        <w:gridCol w:w="2173"/>
        <w:gridCol w:w="17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АҚ-ны капиталдандыру жолымен инновациялық, индустриялық және инфрақұрылымдық жобаларды іске асыру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"Қазақстанның Даму Банкі" АҚ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bl>
    <w:p>
      <w:pPr>
        <w:spacing w:after="0"/>
        <w:ind w:left="0"/>
        <w:jc w:val="both"/>
      </w:pP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