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8512" w14:textId="7f38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"Қызылордажаңғырту" арнаулы ғылыми-жаңғырту шеберханасы" шаруашылық жүргізу құқығындағы коммуналдық мемлекеттік кәсіпорны мен "Қазқайтажаңарту" республикалық мемлекеттік кәсіпорнының кейбір мәселелері</w:t>
      </w:r>
    </w:p>
    <w:p>
      <w:pPr>
        <w:spacing w:after="0"/>
        <w:ind w:left="0"/>
        <w:jc w:val="both"/>
      </w:pPr>
      <w:r>
        <w:rPr>
          <w:rFonts w:ascii="Times New Roman"/>
          <w:b w:val="false"/>
          <w:i w:val="false"/>
          <w:color w:val="000000"/>
          <w:sz w:val="28"/>
        </w:rPr>
        <w:t>Қазақстан Республикасы Үкіметінің 2009 жылғы 28 тамыздағы N 1279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N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Қызылорда облысы әкімдігінің "Қызылордажаңғырту" арнаулы ғылыми-жаңғырту шеберханасы" шаруашылық жүргізу құқығындағы коммуналдық мемлекеттік кәсіпорны (бұдан әрі - кәсіпорын) мүліктік кешен ретінде заңнамада белгіленген тәртіппен республикалық меншікке қабылдап алынсын.</w:t>
      </w:r>
      <w:r>
        <w:br/>
      </w:r>
      <w:r>
        <w:rPr>
          <w:rFonts w:ascii="Times New Roman"/>
          <w:b w:val="false"/>
          <w:i w:val="false"/>
          <w:color w:val="000000"/>
          <w:sz w:val="28"/>
        </w:rPr>
        <w:t>
</w:t>
      </w:r>
      <w:r>
        <w:rPr>
          <w:rFonts w:ascii="Times New Roman"/>
          <w:b w:val="false"/>
          <w:i w:val="false"/>
          <w:color w:val="000000"/>
          <w:sz w:val="28"/>
        </w:rPr>
        <w:t>
      2. Кәсіпорын Қазақстан Республикасы Мәдениет және ақпарат министрлігі Мәдениет комитетінің "Қызылордажаңғырту" шаруашылық жүргізу құқығындағы республикалық мемлекеттік кәсіпорны болып қайта аталсын.</w:t>
      </w:r>
      <w:r>
        <w:br/>
      </w:r>
      <w:r>
        <w:rPr>
          <w:rFonts w:ascii="Times New Roman"/>
          <w:b w:val="false"/>
          <w:i w:val="false"/>
          <w:color w:val="000000"/>
          <w:sz w:val="28"/>
        </w:rPr>
        <w:t>
</w:t>
      </w:r>
      <w:r>
        <w:rPr>
          <w:rFonts w:ascii="Times New Roman"/>
          <w:b w:val="false"/>
          <w:i w:val="false"/>
          <w:color w:val="000000"/>
          <w:sz w:val="28"/>
        </w:rPr>
        <w:t>
      3. Осы қаулының 1 және 2-тармақтары іске асырылғаннан кейін Қазақстан Республикасы Мәдениет және ақпарат министрлігі Мәдениет комитетінің "Қазқайтажаңарту" республикалық мемлекеттік кәсіпорны оған Қазақстан Республикасы Мәдениет және ақпарат министрлігі Мәдениет комитетінің "Қызылордажаңғырту" шаруашылық жүргізу құқығындағы республикалық мемлекеттік кәсіпорнын қосу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комитетімен және Қызылорда облысының әкімдігімен бірлесіп, заңнамада белгіленген тәртіппен осы қаулының 1-тармағынан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 өзге де шаралар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