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40b4" w14:textId="5544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27 тамыздағы N 1260 қаулысы. Күші жойылды - Қазақстан Республикасы Үкіметінің 2013 жылғы 4 шілдедегі № 684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04.07.2013 </w:t>
      </w:r>
      <w:r>
        <w:rPr>
          <w:rFonts w:ascii="Times New Roman"/>
          <w:b w:val="false"/>
          <w:i w:val="false"/>
          <w:color w:val="ff0000"/>
          <w:sz w:val="28"/>
        </w:rPr>
        <w:t>№ 684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шеңберінде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электрондық ақпарат жеткізгіштері бар Қазақстан Республикасы азаматының жеке куәлігі мен Қазақстан Республикасында шетелдіктің тұру ыхтиярхатының үлгілері (сипаттамасы)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қолданысқа енгізілгенге дейін берілген Қазақстан Республикасы азаматтарының жеке куәліктері мен Қазақстан Республикасында шетелдіктің тұру ыхтиярхаты олардың қолданылу мерзімдері аяқталғанға дейін жарамды деп саналсын.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Сыртқы істер министрлігі Қазақстан Республикасының халықаралық шарттарына сәйкес шет мемлекеттерді Қазақстан Республикасында электрондық ақпарат жеткізгіштері бар Қазақстан Республикасы азаматының жеке куәлігі мен Қазақстан Республикасында шетелдіктің тұру ықтиярхаты енгізілгені, сондай-ақ Қазақстан Республикасы азаматтарының жеке куәліктері мен Қазақстан Республикасында шетелдіктердің тұру ыхтиярхаттары олардың қолданылу мерзімдері аяқталғанға дейін жарамды екендігі туралы хабардар 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Республикасының халқын құжаттандыру және тіркеу ережесін бекіту туралы" Қазақстан Республикасы Үкіметінің 2000 жылғы 12 шілдедегі N 1063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2000 ж., N 29, 359-құжат)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халқын құжаттандыру және тіркеу ережесінде: </w:t>
      </w:r>
      <w:r>
        <w:br/>
      </w:r>
      <w:r>
        <w:rPr>
          <w:rFonts w:ascii="Times New Roman"/>
          <w:b w:val="false"/>
          <w:i w:val="false"/>
          <w:color w:val="000000"/>
          <w:sz w:val="28"/>
        </w:rPr>
        <w:t>
      кіріспенің екінші абзацындағы "Конституцияның, "Азаматтық туралы", "Халықтың көші-қоны туралы" және "Тұрғын үй қатынастары туралы" Қазақстан Республикасы Заңдарының, Қазақстан Республикасы Президентінің "Шетел азаматтарының құқықтық жағдайы туралы" заң күші бар Жарлығының" деген сөздер " </w:t>
      </w:r>
      <w:r>
        <w:rPr>
          <w:rFonts w:ascii="Times New Roman"/>
          <w:b w:val="false"/>
          <w:i w:val="false"/>
          <w:color w:val="000000"/>
          <w:sz w:val="28"/>
        </w:rPr>
        <w:t xml:space="preserve">Қазақстан Республикасы Конституциясының </w:t>
      </w:r>
      <w:r>
        <w:rPr>
          <w:rFonts w:ascii="Times New Roman"/>
          <w:b w:val="false"/>
          <w:i w:val="false"/>
          <w:color w:val="000000"/>
          <w:sz w:val="28"/>
        </w:rPr>
        <w:t>, " </w:t>
      </w:r>
      <w:r>
        <w:rPr>
          <w:rFonts w:ascii="Times New Roman"/>
          <w:b w:val="false"/>
          <w:i w:val="false"/>
          <w:color w:val="000000"/>
          <w:sz w:val="28"/>
        </w:rPr>
        <w:t xml:space="preserve">Қазақстан Республикасының азаматтығы туралы </w:t>
      </w:r>
      <w:r>
        <w:rPr>
          <w:rFonts w:ascii="Times New Roman"/>
          <w:b w:val="false"/>
          <w:i w:val="false"/>
          <w:color w:val="000000"/>
          <w:sz w:val="28"/>
        </w:rPr>
        <w:t>", " </w:t>
      </w:r>
      <w:r>
        <w:rPr>
          <w:rFonts w:ascii="Times New Roman"/>
          <w:b w:val="false"/>
          <w:i w:val="false"/>
          <w:color w:val="000000"/>
          <w:sz w:val="28"/>
        </w:rPr>
        <w:t xml:space="preserve">Халықтың көші-қоны туралы </w:t>
      </w:r>
      <w:r>
        <w:rPr>
          <w:rFonts w:ascii="Times New Roman"/>
          <w:b w:val="false"/>
          <w:i w:val="false"/>
          <w:color w:val="000000"/>
          <w:sz w:val="28"/>
        </w:rPr>
        <w:t>", " </w:t>
      </w:r>
      <w:r>
        <w:rPr>
          <w:rFonts w:ascii="Times New Roman"/>
          <w:b w:val="false"/>
          <w:i w:val="false"/>
          <w:color w:val="000000"/>
          <w:sz w:val="28"/>
        </w:rPr>
        <w:t xml:space="preserve">Тұрғын үй қатынастары туралы </w:t>
      </w:r>
      <w:r>
        <w:rPr>
          <w:rFonts w:ascii="Times New Roman"/>
          <w:b w:val="false"/>
          <w:i w:val="false"/>
          <w:color w:val="000000"/>
          <w:sz w:val="28"/>
        </w:rPr>
        <w:t>", " </w:t>
      </w:r>
      <w:r>
        <w:rPr>
          <w:rFonts w:ascii="Times New Roman"/>
          <w:b w:val="false"/>
          <w:i w:val="false"/>
          <w:color w:val="000000"/>
          <w:sz w:val="28"/>
        </w:rPr>
        <w:t xml:space="preserve">Шетелдіктердің құқықтық жағдайы туралы </w:t>
      </w:r>
      <w:r>
        <w:rPr>
          <w:rFonts w:ascii="Times New Roman"/>
          <w:b w:val="false"/>
          <w:i w:val="false"/>
          <w:color w:val="000000"/>
          <w:sz w:val="28"/>
        </w:rPr>
        <w:t>", " </w:t>
      </w:r>
      <w:r>
        <w:rPr>
          <w:rFonts w:ascii="Times New Roman"/>
          <w:b w:val="false"/>
          <w:i w:val="false"/>
          <w:color w:val="000000"/>
          <w:sz w:val="28"/>
        </w:rPr>
        <w:t xml:space="preserve">Сәйкестендіру нөмірлерінің ұлттық тізілімдері туралы </w:t>
      </w:r>
      <w:r>
        <w:rPr>
          <w:rFonts w:ascii="Times New Roman"/>
          <w:b w:val="false"/>
          <w:i w:val="false"/>
          <w:color w:val="000000"/>
          <w:sz w:val="28"/>
        </w:rPr>
        <w:t xml:space="preserve">" Қазақстан Республикасы Заңдарының"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бүкіл мәтін бойынша "шетел азаматтары", "шетел азаматтарына", "шетел азаматының", "шетел азаматтарының" деген сөздер "шетелдіктер", "шетелдіктерге", "шетелдіктің", "шетелдіктердің"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"Қазақстан Республикасы азаматының паспортына мынадай жазулар мен белгілер енгізіледі:"; </w:t>
      </w:r>
      <w:r>
        <w:br/>
      </w:r>
      <w:r>
        <w:rPr>
          <w:rFonts w:ascii="Times New Roman"/>
          <w:b w:val="false"/>
          <w:i w:val="false"/>
          <w:color w:val="000000"/>
          <w:sz w:val="28"/>
        </w:rPr>
        <w:t xml:space="preserve">
      тоғызыншы абзацтағы бірінші сөйлем алып тасталсын; </w:t>
      </w:r>
      <w:r>
        <w:br/>
      </w:r>
      <w:r>
        <w:rPr>
          <w:rFonts w:ascii="Times New Roman"/>
          <w:b w:val="false"/>
          <w:i w:val="false"/>
          <w:color w:val="000000"/>
          <w:sz w:val="28"/>
        </w:rPr>
        <w:t>
</w:t>
      </w: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 мынадай мазмұндағы үшінші сөйлеммен толықтырылсын: </w:t>
      </w:r>
      <w:r>
        <w:br/>
      </w:r>
      <w:r>
        <w:rPr>
          <w:rFonts w:ascii="Times New Roman"/>
          <w:b w:val="false"/>
          <w:i w:val="false"/>
          <w:color w:val="000000"/>
          <w:sz w:val="28"/>
        </w:rPr>
        <w:t xml:space="preserve">
      "Қазақстан Республикасы азаматының жеке куәлігі он жыл мерзімге беріледі."; </w:t>
      </w:r>
      <w:r>
        <w:br/>
      </w:r>
      <w:r>
        <w:rPr>
          <w:rFonts w:ascii="Times New Roman"/>
          <w:b w:val="false"/>
          <w:i w:val="false"/>
          <w:color w:val="000000"/>
          <w:sz w:val="28"/>
        </w:rPr>
        <w:t xml:space="preserve">
      екінші, үшінші, төртінші, бесінші, алтыншы, жетінші, сегізінші, тоғызыншы, оныншы, он бірінші абзацтар алып тасталсын; </w:t>
      </w:r>
      <w:r>
        <w:br/>
      </w:r>
      <w:r>
        <w:rPr>
          <w:rFonts w:ascii="Times New Roman"/>
          <w:b w:val="false"/>
          <w:i w:val="false"/>
          <w:color w:val="000000"/>
          <w:sz w:val="28"/>
        </w:rPr>
        <w:t>
</w:t>
      </w:r>
      <w:r>
        <w:rPr>
          <w:rFonts w:ascii="Times New Roman"/>
          <w:b w:val="false"/>
          <w:i w:val="false"/>
          <w:color w:val="000000"/>
          <w:sz w:val="28"/>
        </w:rPr>
        <w:t xml:space="preserve">
      8-тармақта: </w:t>
      </w:r>
      <w:r>
        <w:br/>
      </w:r>
      <w:r>
        <w:rPr>
          <w:rFonts w:ascii="Times New Roman"/>
          <w:b w:val="false"/>
          <w:i w:val="false"/>
          <w:color w:val="000000"/>
          <w:sz w:val="28"/>
        </w:rPr>
        <w:t xml:space="preserve">
      бірінші абзацта "оның азаматы болып табылатын ел төлқұжатының қолданылу мерзіміне" деген сөздер "он жылға қолданылу мерзімімен, бірақ оның азаматы болып табылатын ел паспортының қолданылу мерзімінен артық емес мерзімге" деген сөздермен ауыстырылсын; </w:t>
      </w:r>
      <w:r>
        <w:br/>
      </w:r>
      <w:r>
        <w:rPr>
          <w:rFonts w:ascii="Times New Roman"/>
          <w:b w:val="false"/>
          <w:i w:val="false"/>
          <w:color w:val="000000"/>
          <w:sz w:val="28"/>
        </w:rPr>
        <w:t xml:space="preserve">
      екінші абзацтағы екінші сөйлем алып тасталсын; </w:t>
      </w:r>
      <w:r>
        <w:br/>
      </w:r>
      <w:r>
        <w:rPr>
          <w:rFonts w:ascii="Times New Roman"/>
          <w:b w:val="false"/>
          <w:i w:val="false"/>
          <w:color w:val="000000"/>
          <w:sz w:val="28"/>
        </w:rPr>
        <w:t xml:space="preserve">
      төртінші абзацта "Азаматтығы жоқ адамның қоныстану ықтиярхаты мен" деген сөздер "Қазақстан Республикасында шетелдіктің тұру ыхтиярхатын және азаматтығы жоқ адамның"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20-тармақта "тұратын жері бойынша", "дипломатиялық өкілдігіне немесе консулдық мекемесіне" деген сөздер "тұрақты тұратын (тіркелген) жері бойынша", "шет елдердегі мекемелеріне"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25-тармақта: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"Қазақстан Республикасының азаматтарына" деген сөздердің алдынан "жеке басын куәландыратын құжаттары жоқ" деген сөздермен толықтырылсын; </w:t>
      </w:r>
      <w:r>
        <w:br/>
      </w:r>
      <w:r>
        <w:rPr>
          <w:rFonts w:ascii="Times New Roman"/>
          <w:b w:val="false"/>
          <w:i w:val="false"/>
          <w:color w:val="000000"/>
          <w:sz w:val="28"/>
        </w:rPr>
        <w:t xml:space="preserve">
      екінші сөйлем алып тасталсын; </w:t>
      </w:r>
      <w:r>
        <w:br/>
      </w:r>
      <w:r>
        <w:rPr>
          <w:rFonts w:ascii="Times New Roman"/>
          <w:b w:val="false"/>
          <w:i w:val="false"/>
          <w:color w:val="000000"/>
          <w:sz w:val="28"/>
        </w:rPr>
        <w:t xml:space="preserve">
      екінші абзац алып тасталсын; </w:t>
      </w:r>
      <w:r>
        <w:br/>
      </w:r>
      <w:r>
        <w:rPr>
          <w:rFonts w:ascii="Times New Roman"/>
          <w:b w:val="false"/>
          <w:i w:val="false"/>
          <w:color w:val="000000"/>
          <w:sz w:val="28"/>
        </w:rPr>
        <w:t xml:space="preserve">
      үшінші абзацта "шетелдегі Қазақстан Республикасының дипломатиялық өкілдігі немесе консулдық мекемесі" деген сөздер "Қазақстан Республикасының шет елдердегі мекемелері"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Республикасында шетелдіктің тұру ықтиярхатының үлгісін (сипаттамасын) бекіту туралы" Қазақстан Республикасы Үкіметінің 1996 жылғы 23 қаңтардағы N 87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1996 ж., N 16, 29-құжат);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Министрлер Кабинетінің 1994 жылғы 22 сәуірдегі N 429 қаулысына және Қазақстан Республикасы Үкіметінің 1996 жылғы 23 қаңтардағы N 87 қаулысына өзгерістер енгізу туралы" Қазақстан Республикасы Үкіметінің 2001 жылғы 2 қарашадағы N 1394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2001 ж., N 39, 493-құжат);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Республикасының халқын құжаттандырудың кейбір мәселелері туралы" Қазақстан Республикасы Үкіметінің 2008 жылғы 24 желтоқсандағы N 1235 қаулысының 4-тармағының </w:t>
      </w:r>
      <w:r>
        <w:rPr>
          <w:rFonts w:ascii="Times New Roman"/>
          <w:b w:val="false"/>
          <w:i w:val="false"/>
          <w:color w:val="000000"/>
          <w:sz w:val="28"/>
        </w:rPr>
        <w:t xml:space="preserve">1) тармақшасы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тамыздағы </w:t>
      </w:r>
      <w:r>
        <w:br/>
      </w:r>
      <w:r>
        <w:rPr>
          <w:rFonts w:ascii="Times New Roman"/>
          <w:b w:val="false"/>
          <w:i w:val="false"/>
          <w:color w:val="000000"/>
          <w:sz w:val="28"/>
        </w:rPr>
        <w:t xml:space="preserve">
N 1260 қаулысымен   </w:t>
      </w:r>
      <w:r>
        <w:br/>
      </w:r>
      <w:r>
        <w:rPr>
          <w:rFonts w:ascii="Times New Roman"/>
          <w:b w:val="false"/>
          <w:i w:val="false"/>
          <w:color w:val="000000"/>
          <w:sz w:val="28"/>
        </w:rPr>
        <w:t xml:space="preserve">
бекітілген       </w:t>
      </w:r>
    </w:p>
    <w:bookmarkStart w:name="z18" w:id="2"/>
    <w:p>
      <w:pPr>
        <w:spacing w:after="0"/>
        <w:ind w:left="0"/>
        <w:jc w:val="left"/>
      </w:pPr>
      <w:r>
        <w:rPr>
          <w:rFonts w:ascii="Times New Roman"/>
          <w:b/>
          <w:i w:val="false"/>
          <w:color w:val="000000"/>
        </w:rPr>
        <w:t xml:space="preserve"> 
Қазақстан Республикасы азаматының электрондық ақпарат жеткізгіштері бар жеке куәлігінің үлгісі (сипаттамасы) </w:t>
      </w:r>
    </w:p>
    <w:bookmarkEnd w:id="2"/>
    <w:bookmarkStart w:name="z19" w:id="3"/>
    <w:p>
      <w:pPr>
        <w:spacing w:after="0"/>
        <w:ind w:left="0"/>
        <w:jc w:val="both"/>
      </w:pPr>
      <w:r>
        <w:rPr>
          <w:rFonts w:ascii="Times New Roman"/>
          <w:b w:val="false"/>
          <w:i w:val="false"/>
          <w:color w:val="000000"/>
          <w:sz w:val="28"/>
        </w:rPr>
        <w:t>
      1. Қазақстан Республикасы азаматының электрондық ақпарат жеткізгіштері бар </w:t>
      </w:r>
      <w:r>
        <w:rPr>
          <w:rFonts w:ascii="Times New Roman"/>
          <w:b w:val="false"/>
          <w:i w:val="false"/>
          <w:color w:val="000000"/>
          <w:sz w:val="28"/>
        </w:rPr>
        <w:t>жеке куәлігі</w:t>
      </w:r>
      <w:r>
        <w:rPr>
          <w:rFonts w:ascii="Times New Roman"/>
          <w:b w:val="false"/>
          <w:i w:val="false"/>
          <w:color w:val="000000"/>
          <w:sz w:val="28"/>
        </w:rPr>
        <w:t xml:space="preserve"> машинамен оқылатын жол жүру құжаттарына қойылатын халықаралық талаптар мен стандарттарға сәйкес дайындалады.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азаматының жеке куәлігі тозбайтын көп қабатты материалдан әзірленген, көлемі 85,72x54,03 мм доғал бұрышты смарт-картаны білдіреді.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азаматының жеке куәлігінде жеке куәліктің иесі туралы электрондық ақпарат жеткізгіші ретінде пайдаланылатын микросхема (байланысты және байланыссыз интерфейстері бар чип) орналасқан. </w:t>
      </w:r>
      <w:r>
        <w:br/>
      </w:r>
      <w:r>
        <w:rPr>
          <w:rFonts w:ascii="Times New Roman"/>
          <w:b w:val="false"/>
          <w:i w:val="false"/>
          <w:color w:val="000000"/>
          <w:sz w:val="28"/>
        </w:rPr>
        <w:t xml:space="preserve">
      Жадының сыйымдылығы кемінде 64 Кб болатын микросхемада қорғалған түрде Қазақстан Республикасы азаматының жеке куәлігінің иесі туралы, оның ішінде оның заңды мекен-жайы туралы графикалық және мәтіндік ақпарат, оның фотобейнесі және қолы сақталады. </w:t>
      </w:r>
      <w:r>
        <w:br/>
      </w:r>
      <w:r>
        <w:rPr>
          <w:rFonts w:ascii="Times New Roman"/>
          <w:b w:val="false"/>
          <w:i w:val="false"/>
          <w:color w:val="000000"/>
          <w:sz w:val="28"/>
        </w:rPr>
        <w:t xml:space="preserve">
      Микросхеманың байланысты бөлігі Қазақстан Республикасы азаматының жеке куәлігінің келесі бетіне орналасқан. Микросхеманың антеннасы бар байланыссыз бөлігі Қазақстан Республикасы азаматының жеке куәлігінің ішіне орналасқан. </w:t>
      </w:r>
      <w:r>
        <w:br/>
      </w:r>
      <w:r>
        <w:rPr>
          <w:rFonts w:ascii="Times New Roman"/>
          <w:b w:val="false"/>
          <w:i w:val="false"/>
          <w:color w:val="000000"/>
          <w:sz w:val="28"/>
        </w:rPr>
        <w:t>
</w:t>
      </w:r>
      <w:r>
        <w:rPr>
          <w:rFonts w:ascii="Times New Roman"/>
          <w:b w:val="false"/>
          <w:i w:val="false"/>
          <w:color w:val="000000"/>
          <w:sz w:val="28"/>
        </w:rPr>
        <w:t xml:space="preserve">
      4.Қазақстан Республикасы азаматының жеке куәлігінің беткі жағында жеке куәлік иесінің фотобейнесі, қолы және мынадай дербес деректері: тегі, аты, әкесінің аты, туған кезі және жеке сәйкестендіру нөмірі орналасқан. </w:t>
      </w:r>
      <w:r>
        <w:br/>
      </w:r>
      <w:r>
        <w:rPr>
          <w:rFonts w:ascii="Times New Roman"/>
          <w:b w:val="false"/>
          <w:i w:val="false"/>
          <w:color w:val="000000"/>
          <w:sz w:val="28"/>
        </w:rPr>
        <w:t xml:space="preserve">
      Қазақстан Республикасы азаматының жеке куәлігінің беткі жағында Қазақстан Республикасының Мемлекеттік Елтаңбасы және мемлекеттік және орыс тілдерінде мынадай жазулар орналасқан: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ЖЕКЕ КУӘЛІК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ТЕГІ/ФАМИЛИЯ </w:t>
      </w:r>
      <w:r>
        <w:br/>
      </w:r>
      <w:r>
        <w:rPr>
          <w:rFonts w:ascii="Times New Roman"/>
          <w:b w:val="false"/>
          <w:i w:val="false"/>
          <w:color w:val="000000"/>
          <w:sz w:val="28"/>
        </w:rPr>
        <w:t xml:space="preserve">
      АТЫ/ИМЯ </w:t>
      </w:r>
      <w:r>
        <w:br/>
      </w:r>
      <w:r>
        <w:rPr>
          <w:rFonts w:ascii="Times New Roman"/>
          <w:b w:val="false"/>
          <w:i w:val="false"/>
          <w:color w:val="000000"/>
          <w:sz w:val="28"/>
        </w:rPr>
        <w:t xml:space="preserve">
      ӘКЕСІНІҢ АТЫ/ОТЧЕСТВО </w:t>
      </w:r>
      <w:r>
        <w:br/>
      </w:r>
      <w:r>
        <w:rPr>
          <w:rFonts w:ascii="Times New Roman"/>
          <w:b w:val="false"/>
          <w:i w:val="false"/>
          <w:color w:val="000000"/>
          <w:sz w:val="28"/>
        </w:rPr>
        <w:t xml:space="preserve">
      ТУҒАН КЕЗІ/ДАТА РОЖДЕНИЯ </w:t>
      </w:r>
      <w:r>
        <w:br/>
      </w:r>
      <w:r>
        <w:rPr>
          <w:rFonts w:ascii="Times New Roman"/>
          <w:b w:val="false"/>
          <w:i w:val="false"/>
          <w:color w:val="000000"/>
          <w:sz w:val="28"/>
        </w:rPr>
        <w:t xml:space="preserve">
      ЖСН/ИИН </w:t>
      </w:r>
      <w:r>
        <w:br/>
      </w:r>
      <w:r>
        <w:rPr>
          <w:rFonts w:ascii="Times New Roman"/>
          <w:b w:val="false"/>
          <w:i w:val="false"/>
          <w:color w:val="000000"/>
          <w:sz w:val="28"/>
        </w:rPr>
        <w:t xml:space="preserve">
      ҚОЛЫ/ПОДПИСЬ".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азаматының жеке куәлігінің сыртқы жағында микросхеманың байланысты бөлігі, жеке куәлік иесінің туған жері және ұлты туралы дербес деректері, сондай-ақ жеке куәлікті берген мекеме, берілген кезі және қолданылу мерзімі туралы мәліметтер орналасқан. Қазақстан Республикасы азаматының жеке куәлігінде ұлты жеке куәлік иесінің қалауы бойынша көрсетіледі. </w:t>
      </w:r>
      <w:r>
        <w:br/>
      </w:r>
      <w:r>
        <w:rPr>
          <w:rFonts w:ascii="Times New Roman"/>
          <w:b w:val="false"/>
          <w:i w:val="false"/>
          <w:color w:val="000000"/>
          <w:sz w:val="28"/>
        </w:rPr>
        <w:t xml:space="preserve">
      Қазақстан Республикасы азаматының жеке куәлігінің сыртқы жағы мынадай екі бөліктен тұрады: </w:t>
      </w:r>
      <w:r>
        <w:br/>
      </w:r>
      <w:r>
        <w:rPr>
          <w:rFonts w:ascii="Times New Roman"/>
          <w:b w:val="false"/>
          <w:i w:val="false"/>
          <w:color w:val="000000"/>
          <w:sz w:val="28"/>
        </w:rPr>
        <w:t xml:space="preserve">
      жоғарғы бөлігі - көзбен көру аймағы, онда микросхеманың байланысты бөлігі мен мемлекеттік және орыс тілдерінде мынадай жазулар орналасқан: </w:t>
      </w:r>
      <w:r>
        <w:br/>
      </w:r>
      <w:r>
        <w:rPr>
          <w:rFonts w:ascii="Times New Roman"/>
          <w:b w:val="false"/>
          <w:i w:val="false"/>
          <w:color w:val="000000"/>
          <w:sz w:val="28"/>
        </w:rPr>
        <w:t xml:space="preserve">
      "ТУҒАН ЖЕРІ/МЕСТО РОЖДЕНИЯ </w:t>
      </w:r>
      <w:r>
        <w:br/>
      </w:r>
      <w:r>
        <w:rPr>
          <w:rFonts w:ascii="Times New Roman"/>
          <w:b w:val="false"/>
          <w:i w:val="false"/>
          <w:color w:val="000000"/>
          <w:sz w:val="28"/>
        </w:rPr>
        <w:t xml:space="preserve">
      ҰЛТЫ/НАЦИОНАЛЬНОСТЬ </w:t>
      </w:r>
      <w:r>
        <w:br/>
      </w:r>
      <w:r>
        <w:rPr>
          <w:rFonts w:ascii="Times New Roman"/>
          <w:b w:val="false"/>
          <w:i w:val="false"/>
          <w:color w:val="000000"/>
          <w:sz w:val="28"/>
        </w:rPr>
        <w:t xml:space="preserve">
      БЕРГЕН МЕКЕМЕ/ОРГАН ВЫДАЧИ </w:t>
      </w:r>
      <w:r>
        <w:br/>
      </w:r>
      <w:r>
        <w:rPr>
          <w:rFonts w:ascii="Times New Roman"/>
          <w:b w:val="false"/>
          <w:i w:val="false"/>
          <w:color w:val="000000"/>
          <w:sz w:val="28"/>
        </w:rPr>
        <w:t xml:space="preserve">
      БЕРІЛГЕН КЕЗІ - ҚОЛДАНЫЛУ МЕРЗІМІ/ДАТА ВЫДАЧИ - СРОК ДЕЙСТВИЯ"; </w:t>
      </w:r>
      <w:r>
        <w:br/>
      </w:r>
      <w:r>
        <w:rPr>
          <w:rFonts w:ascii="Times New Roman"/>
          <w:b w:val="false"/>
          <w:i w:val="false"/>
          <w:color w:val="000000"/>
          <w:sz w:val="28"/>
        </w:rPr>
        <w:t xml:space="preserve">
      төменгі бөлігі - машинамен оқылатын аймақ, онда машинамен оқылатын жол жүру құжаттарына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орналасқан. </w:t>
      </w:r>
      <w:r>
        <w:br/>
      </w:r>
      <w:r>
        <w:rPr>
          <w:rFonts w:ascii="Times New Roman"/>
          <w:b w:val="false"/>
          <w:i w:val="false"/>
          <w:color w:val="000000"/>
          <w:sz w:val="28"/>
        </w:rPr>
        <w:t>
</w:t>
      </w:r>
      <w:r>
        <w:rPr>
          <w:rFonts w:ascii="Times New Roman"/>
          <w:b w:val="false"/>
          <w:i w:val="false"/>
          <w:color w:val="000000"/>
          <w:sz w:val="28"/>
        </w:rPr>
        <w:t xml:space="preserve">
      6. Жеке сәйкестендіру нөмірінің штрих-коды және тоғыз цифрлық нышандардан тұратын Қазақстан Республикасы азаматының жеке куәлігінің нөмірі жеке куәліктің сыртқы жағындағы жоғарғы бөлігінде оны әзірлеу үдерісінде қайта басылады.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азаматының жеке куәлігінде жазудың сақталуын арттыруға немесе жеке куәлігін және онда жазылған жазуларды қолдан жасаудан қорғауға арналған арнайы әзірленген элементтер қолданылуы мүмкін.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тамыздағы </w:t>
      </w:r>
      <w:r>
        <w:br/>
      </w:r>
      <w:r>
        <w:rPr>
          <w:rFonts w:ascii="Times New Roman"/>
          <w:b w:val="false"/>
          <w:i w:val="false"/>
          <w:color w:val="000000"/>
          <w:sz w:val="28"/>
        </w:rPr>
        <w:t xml:space="preserve">
N 1260 қаулысымен    </w:t>
      </w:r>
      <w:r>
        <w:br/>
      </w:r>
      <w:r>
        <w:rPr>
          <w:rFonts w:ascii="Times New Roman"/>
          <w:b w:val="false"/>
          <w:i w:val="false"/>
          <w:color w:val="000000"/>
          <w:sz w:val="28"/>
        </w:rPr>
        <w:t xml:space="preserve">
бекітілген      </w:t>
      </w:r>
    </w:p>
    <w:bookmarkStart w:name="z26" w:id="4"/>
    <w:p>
      <w:pPr>
        <w:spacing w:after="0"/>
        <w:ind w:left="0"/>
        <w:jc w:val="left"/>
      </w:pPr>
      <w:r>
        <w:rPr>
          <w:rFonts w:ascii="Times New Roman"/>
          <w:b/>
          <w:i w:val="false"/>
          <w:color w:val="000000"/>
        </w:rPr>
        <w:t xml:space="preserve"> 
Электрондық ақпарат жеткізгіштері бар Қазақстан Республикасында </w:t>
      </w:r>
      <w:r>
        <w:br/>
      </w:r>
      <w:r>
        <w:rPr>
          <w:rFonts w:ascii="Times New Roman"/>
          <w:b/>
          <w:i w:val="false"/>
          <w:color w:val="000000"/>
        </w:rPr>
        <w:t xml:space="preserve">
шетелдіктің тұру ыхтиярхатының үлгісі (сипаттамасы) </w:t>
      </w:r>
    </w:p>
    <w:bookmarkEnd w:id="4"/>
    <w:bookmarkStart w:name="z27" w:id="5"/>
    <w:p>
      <w:pPr>
        <w:spacing w:after="0"/>
        <w:ind w:left="0"/>
        <w:jc w:val="both"/>
      </w:pPr>
      <w:r>
        <w:rPr>
          <w:rFonts w:ascii="Times New Roman"/>
          <w:b w:val="false"/>
          <w:i w:val="false"/>
          <w:color w:val="000000"/>
          <w:sz w:val="28"/>
        </w:rPr>
        <w:t xml:space="preserve">
      1. Электрондық ақпарат жеткізгіштері бар Қазақстан Республикасында шетелдіктің тұру ыхтиярхаты машинамен оқылатын құжаттарға қойылатын халықаралық талаптар мен стандарттарға сәйкес дайындалады.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Республикасында шетелдіктің тұру ыхтиярхаты көлемі 85,72x54,03 мм доғал бұрышты, тозбайтын көпқабатты материалдан әзірленген смарт-картаны білдіреді.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Республикасында шетелдіктің тұру ыхтиярхатында тұру ыхтиярхатының иесі туралы электрондық ақпарат жеткізгіш ретінде пайдаланылатын микросхема (байланысты және байланыссыз интерфейстері бар чип) орналасқан. </w:t>
      </w:r>
      <w:r>
        <w:br/>
      </w:r>
      <w:r>
        <w:rPr>
          <w:rFonts w:ascii="Times New Roman"/>
          <w:b w:val="false"/>
          <w:i w:val="false"/>
          <w:color w:val="000000"/>
          <w:sz w:val="28"/>
        </w:rPr>
        <w:t xml:space="preserve">
      Жадының сыйымдылығы кемінде 64 Кб болатын микросхемада қорғалған түрде Қазақстан Республикасында шетелдіктің тұру ыхтиярхатының иесі туралы, оның ішінде оның заңды мекен-жайы туралы графикалық және мәтіндік ақпарат, оның фотобейнесі және қолы сақталады. </w:t>
      </w:r>
      <w:r>
        <w:br/>
      </w:r>
      <w:r>
        <w:rPr>
          <w:rFonts w:ascii="Times New Roman"/>
          <w:b w:val="false"/>
          <w:i w:val="false"/>
          <w:color w:val="000000"/>
          <w:sz w:val="28"/>
        </w:rPr>
        <w:t xml:space="preserve">
      Микросхеманың байланысты бөлігі Қазақстан Республикасында шетелдіктің тұру ыхтиярхатының келесі бетіне орналасқан. Микросхеманың антеннасы бар байланыссыз бөлігі Қазақстан Республикасында шетелдіктің тұру ыхтиярхатының ішіне орналасқан.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Республикасында шетелдіктің тұру ыхтиярхатының беткі жағында фотобейнесі, қолы және тұру ыхтиярхаты иесінің мынадай дербес деректері: тегі, аты, әкесінің аты, туған кезі және жеке сәйкестендіру нөмірі орналасқан. </w:t>
      </w:r>
      <w:r>
        <w:br/>
      </w:r>
      <w:r>
        <w:rPr>
          <w:rFonts w:ascii="Times New Roman"/>
          <w:b w:val="false"/>
          <w:i w:val="false"/>
          <w:color w:val="000000"/>
          <w:sz w:val="28"/>
        </w:rPr>
        <w:t xml:space="preserve">
      Қазақстан Республикасында шетелдіктің тұру ыхтиярхатының беткі жағында Қазақстан Республикасының Мемлекеттік Елтаңбасы және мемлекеттік және орыс тілдерінде мынадай жазулар орналасқан: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ШЕТЕЛДІКТІҢ ТҰРУ ЫҚТИЯРХАТЫ </w:t>
      </w:r>
      <w:r>
        <w:br/>
      </w:r>
      <w:r>
        <w:rPr>
          <w:rFonts w:ascii="Times New Roman"/>
          <w:b w:val="false"/>
          <w:i w:val="false"/>
          <w:color w:val="000000"/>
          <w:sz w:val="28"/>
        </w:rPr>
        <w:t xml:space="preserve">
      ВИД НА ЖИТЕЛЬСТВО ИНОСТРАНЦА </w:t>
      </w:r>
      <w:r>
        <w:br/>
      </w:r>
      <w:r>
        <w:rPr>
          <w:rFonts w:ascii="Times New Roman"/>
          <w:b w:val="false"/>
          <w:i w:val="false"/>
          <w:color w:val="000000"/>
          <w:sz w:val="28"/>
        </w:rPr>
        <w:t xml:space="preserve">
      ТЕГІ/ ФАМИЛИЯ </w:t>
      </w:r>
      <w:r>
        <w:br/>
      </w:r>
      <w:r>
        <w:rPr>
          <w:rFonts w:ascii="Times New Roman"/>
          <w:b w:val="false"/>
          <w:i w:val="false"/>
          <w:color w:val="000000"/>
          <w:sz w:val="28"/>
        </w:rPr>
        <w:t xml:space="preserve">
      АТЫ/ИМЯ </w:t>
      </w:r>
      <w:r>
        <w:br/>
      </w:r>
      <w:r>
        <w:rPr>
          <w:rFonts w:ascii="Times New Roman"/>
          <w:b w:val="false"/>
          <w:i w:val="false"/>
          <w:color w:val="000000"/>
          <w:sz w:val="28"/>
        </w:rPr>
        <w:t xml:space="preserve">
      ӘКЕСІНІҢ АТЫ/ОТЧЕСТВО </w:t>
      </w:r>
      <w:r>
        <w:br/>
      </w:r>
      <w:r>
        <w:rPr>
          <w:rFonts w:ascii="Times New Roman"/>
          <w:b w:val="false"/>
          <w:i w:val="false"/>
          <w:color w:val="000000"/>
          <w:sz w:val="28"/>
        </w:rPr>
        <w:t xml:space="preserve">
      ТУҒАН КЕЗІ/ДАТА РОЖДЕНИЯ </w:t>
      </w:r>
      <w:r>
        <w:br/>
      </w:r>
      <w:r>
        <w:rPr>
          <w:rFonts w:ascii="Times New Roman"/>
          <w:b w:val="false"/>
          <w:i w:val="false"/>
          <w:color w:val="000000"/>
          <w:sz w:val="28"/>
        </w:rPr>
        <w:t xml:space="preserve">
      ЖСН/ИИН </w:t>
      </w:r>
      <w:r>
        <w:br/>
      </w:r>
      <w:r>
        <w:rPr>
          <w:rFonts w:ascii="Times New Roman"/>
          <w:b w:val="false"/>
          <w:i w:val="false"/>
          <w:color w:val="000000"/>
          <w:sz w:val="28"/>
        </w:rPr>
        <w:t xml:space="preserve">
      ҚОЛЫ/ПОДПИСЬ".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Республикасында шетелдіктің тұру ыхтиярхатының сыртқы жағында микросхеманың байланысты бөлігі, тұру ыхтиярхаты иесінің туған жері және азаматтығы туралы дербес деректері, сондай-ақ тұру ықтиярхатын берген мекеме, берілген кезі және қолданылу мерзімі туралы мәліметтер орналасқан. </w:t>
      </w:r>
      <w:r>
        <w:br/>
      </w:r>
      <w:r>
        <w:rPr>
          <w:rFonts w:ascii="Times New Roman"/>
          <w:b w:val="false"/>
          <w:i w:val="false"/>
          <w:color w:val="000000"/>
          <w:sz w:val="28"/>
        </w:rPr>
        <w:t xml:space="preserve">
      Қазақстан Республикасында шетелдіктің тұру ыхтиярхатының сыртқы жағы мынадай екі бөліктен тұрады: </w:t>
      </w:r>
      <w:r>
        <w:br/>
      </w:r>
      <w:r>
        <w:rPr>
          <w:rFonts w:ascii="Times New Roman"/>
          <w:b w:val="false"/>
          <w:i w:val="false"/>
          <w:color w:val="000000"/>
          <w:sz w:val="28"/>
        </w:rPr>
        <w:t xml:space="preserve">
      жоғарғы бөлігі - көзбен көру аймағы, онда микросхеманың байланысты бөлігі мен мемлекеттік және орыс тілдерінде мынадай жазулар орналасқан: </w:t>
      </w:r>
      <w:r>
        <w:br/>
      </w:r>
      <w:r>
        <w:rPr>
          <w:rFonts w:ascii="Times New Roman"/>
          <w:b w:val="false"/>
          <w:i w:val="false"/>
          <w:color w:val="000000"/>
          <w:sz w:val="28"/>
        </w:rPr>
        <w:t xml:space="preserve">
      "ТУҒАН ЖЕРІ/МЕСТО РОЖДЕНИЯ </w:t>
      </w:r>
      <w:r>
        <w:br/>
      </w:r>
      <w:r>
        <w:rPr>
          <w:rFonts w:ascii="Times New Roman"/>
          <w:b w:val="false"/>
          <w:i w:val="false"/>
          <w:color w:val="000000"/>
          <w:sz w:val="28"/>
        </w:rPr>
        <w:t xml:space="preserve">
      АЗАМАТТЫҒЫ/ГРАЖДАНСТВО </w:t>
      </w:r>
      <w:r>
        <w:br/>
      </w:r>
      <w:r>
        <w:rPr>
          <w:rFonts w:ascii="Times New Roman"/>
          <w:b w:val="false"/>
          <w:i w:val="false"/>
          <w:color w:val="000000"/>
          <w:sz w:val="28"/>
        </w:rPr>
        <w:t xml:space="preserve">
      БЕРГЕН МЕКЕМЕ/ОРГАН ВЫДАЧИ </w:t>
      </w:r>
      <w:r>
        <w:br/>
      </w:r>
      <w:r>
        <w:rPr>
          <w:rFonts w:ascii="Times New Roman"/>
          <w:b w:val="false"/>
          <w:i w:val="false"/>
          <w:color w:val="000000"/>
          <w:sz w:val="28"/>
        </w:rPr>
        <w:t xml:space="preserve">
      БЕРІЛГЕН КЕЗІ - ҚОЛДАНЫЛУ МЕРЗІМІ/ДАТА ВЫДАЧИ - СРОК ДЕЙСТВИЯ"; </w:t>
      </w:r>
      <w:r>
        <w:br/>
      </w:r>
      <w:r>
        <w:rPr>
          <w:rFonts w:ascii="Times New Roman"/>
          <w:b w:val="false"/>
          <w:i w:val="false"/>
          <w:color w:val="000000"/>
          <w:sz w:val="28"/>
        </w:rPr>
        <w:t xml:space="preserve">
      төменгі бөлігі - машинамен оқылатын аймақ, онда машинамен оқылатын құжаттарға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орналасқан. </w:t>
      </w:r>
      <w:r>
        <w:br/>
      </w:r>
      <w:r>
        <w:rPr>
          <w:rFonts w:ascii="Times New Roman"/>
          <w:b w:val="false"/>
          <w:i w:val="false"/>
          <w:color w:val="000000"/>
          <w:sz w:val="28"/>
        </w:rPr>
        <w:t>
</w:t>
      </w:r>
      <w:r>
        <w:rPr>
          <w:rFonts w:ascii="Times New Roman"/>
          <w:b w:val="false"/>
          <w:i w:val="false"/>
          <w:color w:val="000000"/>
          <w:sz w:val="28"/>
        </w:rPr>
        <w:t xml:space="preserve">
      6. Жеке сәйкестендіру нөмірінің штрих-коды және тоғыз цифрлық нышандардан тұратын Қазақстан Республикасында шетелдіктің тұру ыхтиярхатының нөмірі тұру ыхтиярхатының сыртқы жағындағы жоғарғы бөлігінде оны әзірлеу үдерісінде қайта басылады.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Республикасында шетелдіктің тұру ыхтиярхатында жазудың сақталуын арттыруға немесе тұру ыхтиярхатын және онда жазылған жазуларды қолдан жасаудан қорғауға арналған арнайы әзірленген элементтер қолданылуы мүмкін.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