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84e3" w14:textId="7618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18 қарашадағы Қарашығанақ мұнай-газ конденсаты кен орнының мердігерлік учаскесінің өнімін бөлу туралы түпкілікті келісімге сәйкес жүзеге асырылатын әлеуметтік және инфрақұрылымдық жобаларға жыл сайынғы шығымдар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тамыздағы N 1223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Қарашығанақ мұнай-газ конденсаты кен орнын әзірлеуге инвестициялар көлемінің 1997 жылғы 18 қарашадағы Қарашығанақ мұнай-газ конденсаты кен орнының мердігерлік учаскесінің өнімін бөлу туралы түпкілікті келісімде (бұдан әрі - ӨБТК) көзделген бастапқы сомалармен салыстырғанда ұлғаюына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министрлігінің: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ӨБТК-нің 5-қосымшасына сәйкес жүзеге асырылатын әлеуметтік және инфрақұрылымдық жобаларға жыл сайынғы шығындарды 2009 жылдан бастап 10 млн. АҚШ долларынан 20 млн. АҚШ долларына дейін ұлғайту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шығындарды ӨБТК шарттарында көзделген өтелетін шығындарға жатқызу туралы ұсыныстарымен келісілсін.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министрлігі заңнамада белгіленген тәртіппен осы қаулының 1-тармағын іске асыру жөніндегі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