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c62" w14:textId="5ef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және 2009 жылғы 18 ақпандағы N 185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Қазақстан Республикасы Үкіметінің кейбір шешімдеріне мынадай өзгерістер мен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2009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17 және 18-жолдар алынып тасталсын;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2011.03.18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