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941a2" w14:textId="c9941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9 жылғы 23 шілдедегі N 111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09 - 2011 жылдарға арналған республикалық бюджет туралы" Қазақстан Республикасының 2008 жылғы 4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 "Бюджеттің атқарылуы және оған кассалық қызмет көрсету ережесін бекіту туралы" Қазақстан Республикасы Үкіметінің 2009 жылғы 26 ақпандағы N 220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Көлік және коммуникация министрлігіне 2009 жылға арналған республикалық бюджетте көзделген Қазақстан Республикасы Үкіметінің шұғыл шығындарға арналған резервінен "Бұқа - Бақты - Мырзакент - Жетісай - Шардара - Байырқұм - Арыс - Темірлан" (Көксарай су реттеуішін айналып өту) автомобиль жолын салуға Оңтүстік Қазақстан облысының әкімдігіне нысаналы даму трансферттері түрінде аудару үшін 354433000 (үш жүз елу төрт миллион төрт жүз отыз үш мың) теңге сомасында қаражат бөлін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Қаржы министрлігі бөлінген қаражаттың мақсатты пайдаланылуын бақылауды жүзеге асырсы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