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4f38" w14:textId="9cd4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шілдедегі N 1100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"Ұлттық әл-ауқат қоры туралы" Қазақстан Республикасының 2009 жылғы 13 ақпандағы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"Қазақстанның ипотекалық несиелерге кепілдік беру қоры" акционерлік қоғамының 11,3 пайыз мөлшеріндегі акцияларының мемлекеттік пакетін "Самұрық-Қазына" ұлттық әл-ауқат қоры" акционерлік қоғамына (бұдан әрі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"Самұрық-Қазына" АҚ) қарасты "КАZNЕХ" экспортты дамыту және жылжыту корпорациясы" акционерлік қоғамының 100 пайыз акцияларының орнына "Самұрық-Қазына" АҚ-ның меншігіне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мемлекеттік меншікке қабылдағаннан кейін "КАZNЕХ" экспортты дамыту және жылжыту корпорациясы" акционерлік қоғамы акцияларының мемлекеттік пакетін иелену және пайдалану құқықтарын Қазақстан Республикасы Индустрия және сауда министрлігіне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министрлігіне" деген 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237-33-жолмен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"237-33. "КАZNЕХ" экспортты дамыту және жылжыту корпорациясы"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меншіктің кейбір мәселелері туралы" Қазақстан Республикасы Үкіметінің 2009 жылғы 7 мамырдағы N 668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2)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