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a191" w14:textId="184a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18 ақпандағы N 184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17 шілдедегі N 1091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заң жобалау жұмыстарының 2009 жылға арналған жоспары туралы" Қазақстан Республикасы Үкіметінің 2009 жылғы 18 ақпандағы N 184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2009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22-жол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