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6b10b" w14:textId="b06b1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қорының жыл сайынғы сыртқы аудитін жүргізу үшін тәуелсіз аудитор таңдау жөнінде конкурстық комиссия құру туралы</w:t>
      </w:r>
    </w:p>
    <w:p>
      <w:pPr>
        <w:spacing w:after="0"/>
        <w:ind w:left="0"/>
        <w:jc w:val="both"/>
      </w:pPr>
      <w:r>
        <w:rPr>
          <w:rFonts w:ascii="Times New Roman"/>
          <w:b w:val="false"/>
          <w:i w:val="false"/>
          <w:color w:val="000000"/>
          <w:sz w:val="28"/>
        </w:rPr>
        <w:t>Қазақстан Республикасы Үкіметінің 2009 жылғы 17 шілдедегі N 1090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 </w:t>
      </w:r>
      <w:r>
        <w:rPr>
          <w:rFonts w:ascii="Times New Roman"/>
          <w:b/>
          <w:i w:val="false"/>
          <w:color w:val="000000"/>
          <w:sz w:val="28"/>
        </w:rPr>
        <w:t xml:space="preserve">АУЛЫ ЕТЕДІ: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Республикасының Ұлттық қорын басқару жөніндегі кеңес мүшелерінің ұсыныстарын ескере отырып, Қазақстан Республикасы Ұлттық қорының жыл сайынғы сыртқы аудитін жүргізу үшін тәуелсіз аудитор таңдау жөнінде конкурс өткізу үшін мынадай құрамда комиссия құрылсын: </w:t>
      </w:r>
    </w:p>
    <w:bookmarkEnd w:id="0"/>
    <w:p>
      <w:pPr>
        <w:spacing w:after="0"/>
        <w:ind w:left="0"/>
        <w:jc w:val="both"/>
      </w:pPr>
      <w:r>
        <w:rPr>
          <w:rFonts w:ascii="Times New Roman"/>
          <w:b w:val="false"/>
          <w:i w:val="false"/>
          <w:color w:val="000000"/>
          <w:sz w:val="28"/>
        </w:rPr>
        <w:t xml:space="preserve">Шолпанқұлов                   - Қазақстан Республикасының </w:t>
      </w:r>
      <w:r>
        <w:br/>
      </w:r>
      <w:r>
        <w:rPr>
          <w:rFonts w:ascii="Times New Roman"/>
          <w:b w:val="false"/>
          <w:i w:val="false"/>
          <w:color w:val="000000"/>
          <w:sz w:val="28"/>
        </w:rPr>
        <w:t xml:space="preserve">
Берік Шолпанқұлұлы              Қаржы вице-министрі, төраға </w:t>
      </w:r>
    </w:p>
    <w:p>
      <w:pPr>
        <w:spacing w:after="0"/>
        <w:ind w:left="0"/>
        <w:jc w:val="both"/>
      </w:pPr>
      <w:r>
        <w:rPr>
          <w:rFonts w:ascii="Times New Roman"/>
          <w:b w:val="false"/>
          <w:i w:val="false"/>
          <w:color w:val="000000"/>
          <w:sz w:val="28"/>
        </w:rPr>
        <w:t xml:space="preserve">Тәшенев                       - Қазақстан Республикасы </w:t>
      </w:r>
      <w:r>
        <w:br/>
      </w:r>
      <w:r>
        <w:rPr>
          <w:rFonts w:ascii="Times New Roman"/>
          <w:b w:val="false"/>
          <w:i w:val="false"/>
          <w:color w:val="000000"/>
          <w:sz w:val="28"/>
        </w:rPr>
        <w:t xml:space="preserve">
Бақытбек Хакімұлы               Қаржы министрлігі </w:t>
      </w:r>
      <w:r>
        <w:br/>
      </w:r>
      <w:r>
        <w:rPr>
          <w:rFonts w:ascii="Times New Roman"/>
          <w:b w:val="false"/>
          <w:i w:val="false"/>
          <w:color w:val="000000"/>
          <w:sz w:val="28"/>
        </w:rPr>
        <w:t xml:space="preserve">
                                Мемлекеттік активтерді басқару, ішкі </w:t>
      </w:r>
      <w:r>
        <w:br/>
      </w:r>
      <w:r>
        <w:rPr>
          <w:rFonts w:ascii="Times New Roman"/>
          <w:b w:val="false"/>
          <w:i w:val="false"/>
          <w:color w:val="000000"/>
          <w:sz w:val="28"/>
        </w:rPr>
        <w:t xml:space="preserve">
                                қаржылық бақылау әдіснамасы </w:t>
      </w:r>
      <w:r>
        <w:br/>
      </w:r>
      <w:r>
        <w:rPr>
          <w:rFonts w:ascii="Times New Roman"/>
          <w:b w:val="false"/>
          <w:i w:val="false"/>
          <w:color w:val="000000"/>
          <w:sz w:val="28"/>
        </w:rPr>
        <w:t xml:space="preserve">
                                және бюджеттік кредит беру </w:t>
      </w:r>
      <w:r>
        <w:br/>
      </w:r>
      <w:r>
        <w:rPr>
          <w:rFonts w:ascii="Times New Roman"/>
          <w:b w:val="false"/>
          <w:i w:val="false"/>
          <w:color w:val="000000"/>
          <w:sz w:val="28"/>
        </w:rPr>
        <w:t xml:space="preserve">
                                департаментінің директоры, </w:t>
      </w:r>
      <w:r>
        <w:br/>
      </w:r>
      <w:r>
        <w:rPr>
          <w:rFonts w:ascii="Times New Roman"/>
          <w:b w:val="false"/>
          <w:i w:val="false"/>
          <w:color w:val="000000"/>
          <w:sz w:val="28"/>
        </w:rPr>
        <w:t xml:space="preserve">
                                төрағаның орынбасары </w:t>
      </w:r>
    </w:p>
    <w:p>
      <w:pPr>
        <w:spacing w:after="0"/>
        <w:ind w:left="0"/>
        <w:jc w:val="both"/>
      </w:pPr>
      <w:r>
        <w:rPr>
          <w:rFonts w:ascii="Times New Roman"/>
          <w:b w:val="false"/>
          <w:i w:val="false"/>
          <w:color w:val="000000"/>
          <w:sz w:val="28"/>
        </w:rPr>
        <w:t xml:space="preserve">Құсайынов                     - Қазақстан Республикасының </w:t>
      </w:r>
      <w:r>
        <w:br/>
      </w:r>
      <w:r>
        <w:rPr>
          <w:rFonts w:ascii="Times New Roman"/>
          <w:b w:val="false"/>
          <w:i w:val="false"/>
          <w:color w:val="000000"/>
          <w:sz w:val="28"/>
        </w:rPr>
        <w:t xml:space="preserve">
Марат Әпсеметұлы                Экономика және бюджеттік </w:t>
      </w:r>
      <w:r>
        <w:br/>
      </w:r>
      <w:r>
        <w:rPr>
          <w:rFonts w:ascii="Times New Roman"/>
          <w:b w:val="false"/>
          <w:i w:val="false"/>
          <w:color w:val="000000"/>
          <w:sz w:val="28"/>
        </w:rPr>
        <w:t xml:space="preserve">
                                жоспарлау вице-министрі </w:t>
      </w:r>
    </w:p>
    <w:p>
      <w:pPr>
        <w:spacing w:after="0"/>
        <w:ind w:left="0"/>
        <w:jc w:val="both"/>
      </w:pPr>
      <w:r>
        <w:rPr>
          <w:rFonts w:ascii="Times New Roman"/>
          <w:b w:val="false"/>
          <w:i w:val="false"/>
          <w:color w:val="000000"/>
          <w:sz w:val="28"/>
        </w:rPr>
        <w:t xml:space="preserve">Герасименко                   - Қазақстан Республикасы </w:t>
      </w:r>
      <w:r>
        <w:br/>
      </w:r>
      <w:r>
        <w:rPr>
          <w:rFonts w:ascii="Times New Roman"/>
          <w:b w:val="false"/>
          <w:i w:val="false"/>
          <w:color w:val="000000"/>
          <w:sz w:val="28"/>
        </w:rPr>
        <w:t xml:space="preserve">
Юрий Викторович                 Ұлттық Банкі Монетарлық </w:t>
      </w:r>
      <w:r>
        <w:br/>
      </w:r>
      <w:r>
        <w:rPr>
          <w:rFonts w:ascii="Times New Roman"/>
          <w:b w:val="false"/>
          <w:i w:val="false"/>
          <w:color w:val="000000"/>
          <w:sz w:val="28"/>
        </w:rPr>
        <w:t xml:space="preserve">
                                операциялар департаментінің </w:t>
      </w:r>
      <w:r>
        <w:br/>
      </w:r>
      <w:r>
        <w:rPr>
          <w:rFonts w:ascii="Times New Roman"/>
          <w:b w:val="false"/>
          <w:i w:val="false"/>
          <w:color w:val="000000"/>
          <w:sz w:val="28"/>
        </w:rPr>
        <w:t xml:space="preserve">
                                директоры (келісім бойынша) </w:t>
      </w:r>
    </w:p>
    <w:p>
      <w:pPr>
        <w:spacing w:after="0"/>
        <w:ind w:left="0"/>
        <w:jc w:val="both"/>
      </w:pPr>
      <w:r>
        <w:rPr>
          <w:rFonts w:ascii="Times New Roman"/>
          <w:b w:val="false"/>
          <w:i w:val="false"/>
          <w:color w:val="000000"/>
          <w:sz w:val="28"/>
        </w:rPr>
        <w:t xml:space="preserve">Имантаев                      - Республикалық бюджеттің атқарылуын </w:t>
      </w:r>
      <w:r>
        <w:br/>
      </w:r>
      <w:r>
        <w:rPr>
          <w:rFonts w:ascii="Times New Roman"/>
          <w:b w:val="false"/>
          <w:i w:val="false"/>
          <w:color w:val="000000"/>
          <w:sz w:val="28"/>
        </w:rPr>
        <w:t xml:space="preserve">
Ермек Жетпісбайұлы              бақылау жөніндегі есеп </w:t>
      </w:r>
      <w:r>
        <w:br/>
      </w:r>
      <w:r>
        <w:rPr>
          <w:rFonts w:ascii="Times New Roman"/>
          <w:b w:val="false"/>
          <w:i w:val="false"/>
          <w:color w:val="000000"/>
          <w:sz w:val="28"/>
        </w:rPr>
        <w:t xml:space="preserve">
                                комитетінің мүшесі (келісім бойынша) </w:t>
      </w:r>
    </w:p>
    <w:p>
      <w:pPr>
        <w:spacing w:after="0"/>
        <w:ind w:left="0"/>
        <w:jc w:val="both"/>
      </w:pPr>
      <w:r>
        <w:rPr>
          <w:rFonts w:ascii="Times New Roman"/>
          <w:b w:val="false"/>
          <w:i w:val="false"/>
          <w:color w:val="000000"/>
          <w:sz w:val="28"/>
        </w:rPr>
        <w:t xml:space="preserve">Ысқақов                       - Қазақстан Республикасының Президенті </w:t>
      </w:r>
      <w:r>
        <w:br/>
      </w:r>
      <w:r>
        <w:rPr>
          <w:rFonts w:ascii="Times New Roman"/>
          <w:b w:val="false"/>
          <w:i w:val="false"/>
          <w:color w:val="000000"/>
          <w:sz w:val="28"/>
        </w:rPr>
        <w:t xml:space="preserve">
Жәнібек Сапарұлы                Әкімшілігінің Әлеуметтік-экономикалық </w:t>
      </w:r>
      <w:r>
        <w:br/>
      </w:r>
      <w:r>
        <w:rPr>
          <w:rFonts w:ascii="Times New Roman"/>
          <w:b w:val="false"/>
          <w:i w:val="false"/>
          <w:color w:val="000000"/>
          <w:sz w:val="28"/>
        </w:rPr>
        <w:t xml:space="preserve">
                                мониторинг бөлімі меңгерушісінің </w:t>
      </w:r>
      <w:r>
        <w:br/>
      </w:r>
      <w:r>
        <w:rPr>
          <w:rFonts w:ascii="Times New Roman"/>
          <w:b w:val="false"/>
          <w:i w:val="false"/>
          <w:color w:val="000000"/>
          <w:sz w:val="28"/>
        </w:rPr>
        <w:t xml:space="preserve">
                                орынбасары (келісім бойынша) </w:t>
      </w:r>
    </w:p>
    <w:p>
      <w:pPr>
        <w:spacing w:after="0"/>
        <w:ind w:left="0"/>
        <w:jc w:val="both"/>
      </w:pPr>
      <w:r>
        <w:rPr>
          <w:rFonts w:ascii="Times New Roman"/>
          <w:b w:val="false"/>
          <w:i w:val="false"/>
          <w:color w:val="000000"/>
          <w:sz w:val="28"/>
        </w:rPr>
        <w:t xml:space="preserve">Ахметов                       - Қазақстан Республикасы Парламентінің </w:t>
      </w:r>
      <w:r>
        <w:br/>
      </w:r>
      <w:r>
        <w:rPr>
          <w:rFonts w:ascii="Times New Roman"/>
          <w:b w:val="false"/>
          <w:i w:val="false"/>
          <w:color w:val="000000"/>
          <w:sz w:val="28"/>
        </w:rPr>
        <w:t xml:space="preserve">
Рашит Сайранұлы                 Сенаты Қаржы және бюджет комитетінің </w:t>
      </w:r>
      <w:r>
        <w:br/>
      </w:r>
      <w:r>
        <w:rPr>
          <w:rFonts w:ascii="Times New Roman"/>
          <w:b w:val="false"/>
          <w:i w:val="false"/>
          <w:color w:val="000000"/>
          <w:sz w:val="28"/>
        </w:rPr>
        <w:t xml:space="preserve">
                                мүшесі (келісім бойынша) </w:t>
      </w:r>
    </w:p>
    <w:p>
      <w:pPr>
        <w:spacing w:after="0"/>
        <w:ind w:left="0"/>
        <w:jc w:val="both"/>
      </w:pPr>
      <w:r>
        <w:rPr>
          <w:rFonts w:ascii="Times New Roman"/>
          <w:b w:val="false"/>
          <w:i w:val="false"/>
          <w:color w:val="000000"/>
          <w:sz w:val="28"/>
        </w:rPr>
        <w:t xml:space="preserve">Әйімбетов                     - Қазақстан Республикасы Парламентінің </w:t>
      </w:r>
      <w:r>
        <w:br/>
      </w:r>
      <w:r>
        <w:rPr>
          <w:rFonts w:ascii="Times New Roman"/>
          <w:b w:val="false"/>
          <w:i w:val="false"/>
          <w:color w:val="000000"/>
          <w:sz w:val="28"/>
        </w:rPr>
        <w:t xml:space="preserve">
Сейітсұлтан Сүлейменұлы         Мәжілісі Қаржы және бюджет </w:t>
      </w:r>
      <w:r>
        <w:br/>
      </w:r>
      <w:r>
        <w:rPr>
          <w:rFonts w:ascii="Times New Roman"/>
          <w:b w:val="false"/>
          <w:i w:val="false"/>
          <w:color w:val="000000"/>
          <w:sz w:val="28"/>
        </w:rPr>
        <w:t xml:space="preserve">
                                комитетінің мүшесі (келісім бойынша) </w:t>
      </w:r>
    </w:p>
    <w:p>
      <w:pPr>
        <w:spacing w:after="0"/>
        <w:ind w:left="0"/>
        <w:jc w:val="both"/>
      </w:pPr>
      <w:r>
        <w:rPr>
          <w:rFonts w:ascii="Times New Roman"/>
          <w:b w:val="false"/>
          <w:i w:val="false"/>
          <w:color w:val="000000"/>
          <w:sz w:val="28"/>
        </w:rPr>
        <w:t xml:space="preserve">Жолманова                     - Қазақстан Республикасы Қаржы </w:t>
      </w:r>
      <w:r>
        <w:br/>
      </w:r>
      <w:r>
        <w:rPr>
          <w:rFonts w:ascii="Times New Roman"/>
          <w:b w:val="false"/>
          <w:i w:val="false"/>
          <w:color w:val="000000"/>
          <w:sz w:val="28"/>
        </w:rPr>
        <w:t xml:space="preserve">
Сәуле Уәлиханқызы               министрлігінің Қазынашылық комитеті </w:t>
      </w:r>
      <w:r>
        <w:br/>
      </w:r>
      <w:r>
        <w:rPr>
          <w:rFonts w:ascii="Times New Roman"/>
          <w:b w:val="false"/>
          <w:i w:val="false"/>
          <w:color w:val="000000"/>
          <w:sz w:val="28"/>
        </w:rPr>
        <w:t xml:space="preserve">
                                төрағасының орынбасары </w:t>
      </w:r>
    </w:p>
    <w:bookmarkStart w:name="z3" w:id="1"/>
    <w:p>
      <w:pPr>
        <w:spacing w:after="0"/>
        <w:ind w:left="0"/>
        <w:jc w:val="both"/>
      </w:pPr>
      <w:r>
        <w:rPr>
          <w:rFonts w:ascii="Times New Roman"/>
          <w:b w:val="false"/>
          <w:i w:val="false"/>
          <w:color w:val="000000"/>
          <w:sz w:val="28"/>
        </w:rPr>
        <w:t xml:space="preserve">
      2. Конкурстық комиссия заңнамада белгіленген тәртіппен 2009 жылғы 1 қыркүйекке дейін Қазақстан Республикасы Ұлттық қорының 2009 - 2010 жылдардағы жыл сайынғы сыртқы аудитін жүргізу үшін тәуелсіз аудитор таңдау жөніндегі конкурсты өткізсін және оның нәтижелері бойынша конкурс жеңімпазын анықтасын.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