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23f7" w14:textId="9372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спортшыларын кезекті 2010 жылғы Ванкувердегі (Канада) XXI қысқы Олимпиада ойындарына, 2010 жылғы Гуанчжоудағы (Қытай Халық Республикасы) 16-шы Азия ойындарына, 2011 жылғы Астана және Алматы қалаларындағы (Қазақстан Республикасы) 7-ші қысқы Азия ойындарына және 2012 жылғы Лондондағы (Ұлыбритания және Солтүстік Ирландия Құрама Корольдігі) ХХХ Олимпиада ойындарына қатысуға даярлау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2009 жылғы 13 шілдедегі N 1059 Қаулысы</w:t>
      </w:r>
    </w:p>
    <w:p>
      <w:pPr>
        <w:spacing w:after="0"/>
        <w:ind w:left="0"/>
        <w:jc w:val="both"/>
      </w:pPr>
      <w:bookmarkStart w:name="z1" w:id="0"/>
      <w:r>
        <w:rPr>
          <w:rFonts w:ascii="Times New Roman"/>
          <w:b w:val="false"/>
          <w:i w:val="false"/>
          <w:color w:val="000000"/>
          <w:sz w:val="28"/>
        </w:rPr>
        <w:t xml:space="preserve">
      Қазақстан Республикасының спортшыларын кезекті 2010 жылғы Ванкувердегі (Канада) XXI қысқы Олимпиада ойындарына, 2010 жылғы Гуанчжоудағы (Қытай Халық Республикасы) 16-шы Азия ойындарына, 2011 жылғы Астана және Алматы қалаларындағы (Қазақстан Республикасы) 7-ші қысқы Азия ойындарына және 2012 жылғы Лондондағы (Ұлыбритания және Солтүстік Ирландия Құрама Корольдігі) XXX Олимпиада ойындарына сапалы даярлануын және табысты өнер көрсетуін қамтамасыз ету мақсатында Қазақстан Республикасының Үкіметі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спортшыларын кезекті 2010 жылғы Ванкувердегі (Канада) XXI қысқы Олимпиада ойындарына, 2010 жылғы Гуанчжоудағы (Қытай Халық Республикасы) 16-шы Азия ойындарына, 2011 жылғы Астана және Алматы қалаларындағы (Қазақстан Республикасы) 7-ші қысқы Азия ойындарына және 2012 жылғы Лондондағы (Ұлыбритания және Солтүстік Ирландия Құрама Корольдігі) XXX Олимпиада ойындарына қатысуға даярлау жөніндегі ұйымдастыру комитетінің (бұдан әрі - ұйымдастыру комитеті) құрамы; </w:t>
      </w:r>
      <w:r>
        <w:br/>
      </w:r>
      <w:r>
        <w:rPr>
          <w:rFonts w:ascii="Times New Roman"/>
          <w:b w:val="false"/>
          <w:i w:val="false"/>
          <w:color w:val="000000"/>
          <w:sz w:val="28"/>
        </w:rPr>
        <w:t>
</w:t>
      </w:r>
      <w:r>
        <w:rPr>
          <w:rFonts w:ascii="Times New Roman"/>
          <w:b w:val="false"/>
          <w:i w:val="false"/>
          <w:color w:val="000000"/>
          <w:sz w:val="28"/>
        </w:rPr>
        <w:t xml:space="preserve">
      2) Ванкувердегі (Канада) және Лондондағы (Ұлыбритания және Солтүстік Ирландия Құрама Корольдігі) Олимпиада ойындарының жеңімпаздарына, жүлдегерлеріне және олардың жаттықтырушыларына арналған біржолғы төлемдердің мөлшері бекітілсін. </w:t>
      </w:r>
      <w:r>
        <w:br/>
      </w:r>
      <w:r>
        <w:rPr>
          <w:rFonts w:ascii="Times New Roman"/>
          <w:b w:val="false"/>
          <w:i w:val="false"/>
          <w:color w:val="000000"/>
          <w:sz w:val="28"/>
        </w:rPr>
        <w:t>
</w:t>
      </w:r>
      <w:r>
        <w:rPr>
          <w:rFonts w:ascii="Times New Roman"/>
          <w:b w:val="false"/>
          <w:i w:val="false"/>
          <w:color w:val="000000"/>
          <w:sz w:val="28"/>
        </w:rPr>
        <w:t xml:space="preserve">
      2. Ұйымдастыру комитеті жылына кемінде екі рет отырыстарында облыстардың, Астана және Алматы қалалары әкімдерінің спортшыларды Азия және Олимпиада ойындарына қатысуға даярлау жоспарларының орындалуы туралы есептерін тыңдасын.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Туризм және спорт министрлігі облыстардың, Астана және Алматы қалаларының әкімдерімен, Қазақстан Республикасының Ұлттық олимпиада комитетімен, спорт түрлері бойынша республикалық федерациялармен (қоғамдық бірлестіктермен)(келісім бойынша) бірлесіп: </w:t>
      </w:r>
      <w:r>
        <w:br/>
      </w:r>
      <w:r>
        <w:rPr>
          <w:rFonts w:ascii="Times New Roman"/>
          <w:b w:val="false"/>
          <w:i w:val="false"/>
          <w:color w:val="000000"/>
          <w:sz w:val="28"/>
        </w:rPr>
        <w:t xml:space="preserve">
      спортшыларды кезекті 2010 жылғы Ванкувердегі (Канада) XXI қысқы, 2010 жылғы Гуанчжоудағы (Қытай Халық Республикасы) 16-шы Азия ойындарына, 2011 жылғы Астана және Алматы қалаларындағы (Қазақстан Республикасы) 7-ші қысқы Азия ойындарына және 2012 жылғы Лондондағы (Ұлыбритания және Солтүстік Ирландия Құрама Корольдігі) XXX Олимпиада ойындарына қатысуға даярлау жөніндегі іс-шаралар жоспарын әзірлесін және белгіленген тәртіппен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000000"/>
          <w:sz w:val="28"/>
        </w:rPr>
        <w:t xml:space="preserve">
      4. Облыстардың, Астана және Алматы қалаларының әкімдеріне: </w:t>
      </w:r>
      <w:r>
        <w:br/>
      </w:r>
      <w:r>
        <w:rPr>
          <w:rFonts w:ascii="Times New Roman"/>
          <w:b w:val="false"/>
          <w:i w:val="false"/>
          <w:color w:val="000000"/>
          <w:sz w:val="28"/>
        </w:rPr>
        <w:t>
</w:t>
      </w:r>
      <w:r>
        <w:rPr>
          <w:rFonts w:ascii="Times New Roman"/>
          <w:b w:val="false"/>
          <w:i w:val="false"/>
          <w:color w:val="000000"/>
          <w:sz w:val="28"/>
        </w:rPr>
        <w:t xml:space="preserve">
      1) Гуанчжоудағы (Қытай Халық Республикасы), Астана және Алматы қалаларындағы (Қазақстан Республикасы) Азия ойындарына, 2010 жылғы Ванкувердегі (Канада), 2012 жылғы Лондондағы (Ұлыбритания және (Солтүстік Ирландия Құрама Корольдігі) Олимпиада ойындарына даярлану бойынша үміткер спортшыларға қаржылық қолдау көрсету және 2010 жылғы Ванкувердегі (Канада) қысқы XXI Олимпиада ойындарына, 2012 жылғы Лондондағы (Ұлыбритания және Солтүстік Ирландия Құрама Корольдігі) XXX Олимпиада ойындарына қатысуға лицензиялар алу үшін жағдайлар жасау жөнінде шаралар қабылдау; </w:t>
      </w:r>
      <w:r>
        <w:br/>
      </w:r>
      <w:r>
        <w:rPr>
          <w:rFonts w:ascii="Times New Roman"/>
          <w:b w:val="false"/>
          <w:i w:val="false"/>
          <w:color w:val="000000"/>
          <w:sz w:val="28"/>
        </w:rPr>
        <w:t>
</w:t>
      </w:r>
      <w:r>
        <w:rPr>
          <w:rFonts w:ascii="Times New Roman"/>
          <w:b w:val="false"/>
          <w:i w:val="false"/>
          <w:color w:val="000000"/>
          <w:sz w:val="28"/>
        </w:rPr>
        <w:t xml:space="preserve">
      2) оқыту күні ұзартылған және оқу-жаттығу процесі тереңдетілген  спорт түрлері бойынша мамандандырылған сыныптар, облыстық жоғары спорттық шеберлігі мектептерін ашу жөнінде шаралар қабылдау; </w:t>
      </w:r>
      <w:r>
        <w:br/>
      </w:r>
      <w:r>
        <w:rPr>
          <w:rFonts w:ascii="Times New Roman"/>
          <w:b w:val="false"/>
          <w:i w:val="false"/>
          <w:color w:val="000000"/>
          <w:sz w:val="28"/>
        </w:rPr>
        <w:t>
</w:t>
      </w:r>
      <w:r>
        <w:rPr>
          <w:rFonts w:ascii="Times New Roman"/>
          <w:b w:val="false"/>
          <w:i w:val="false"/>
          <w:color w:val="000000"/>
          <w:sz w:val="28"/>
        </w:rPr>
        <w:t xml:space="preserve">
      3) жылына кемінде екі рет әкімдіктің отырыстарында спортшылардың Гуанчжоудағы (Қытай Халық Республикасы), Астана және Алматы қалаларындағы (Қазақстан Республикасы) Азия ойындарына, 2010 жылғы Ванкувердегі (Канада), 2012 жылғы Лондондағы (Ұлыбритания және Солтүстік Ирландия Құрама Корольдігі) Олимпиада ойындарына қатысуға даярлануы және 2010 жылғы Ванкувердегі (Канада) қысқы XXI Олимпиада ойындарына және 2012 жылғы Лондондағы (Ұлыбритания және Солтүстік Ирландия Құрама Корольдігі) XXX Олимпиада ойындарына қатысуға лицензиялар алу мәселелерін қарау ұсынылсын.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Республикасының </w:t>
      </w:r>
      <w:r>
        <w:br/>
      </w:r>
      <w:r>
        <w:rPr>
          <w:rFonts w:ascii="Times New Roman"/>
          <w:b w:val="false"/>
          <w:i w:val="false"/>
          <w:color w:val="000000"/>
          <w:sz w:val="28"/>
        </w:rPr>
        <w:t xml:space="preserve">
Туризм және спорт министрі Т.М. Досмұхамбетовке жүктелсін. </w:t>
      </w:r>
      <w:r>
        <w:br/>
      </w:r>
      <w:r>
        <w:rPr>
          <w:rFonts w:ascii="Times New Roman"/>
          <w:b w:val="false"/>
          <w:i w:val="false"/>
          <w:color w:val="000000"/>
          <w:sz w:val="28"/>
        </w:rPr>
        <w:t>
</w:t>
      </w:r>
      <w:r>
        <w:rPr>
          <w:rFonts w:ascii="Times New Roman"/>
          <w:b w:val="false"/>
          <w:i w:val="false"/>
          <w:color w:val="000000"/>
          <w:sz w:val="28"/>
        </w:rPr>
        <w:t xml:space="preserve">
      6.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шілдедегі </w:t>
      </w:r>
      <w:r>
        <w:br/>
      </w:r>
      <w:r>
        <w:rPr>
          <w:rFonts w:ascii="Times New Roman"/>
          <w:b w:val="false"/>
          <w:i w:val="false"/>
          <w:color w:val="000000"/>
          <w:sz w:val="28"/>
        </w:rPr>
        <w:t xml:space="preserve">
N 1059 қаулысына    </w:t>
      </w:r>
      <w:r>
        <w:br/>
      </w:r>
      <w:r>
        <w:rPr>
          <w:rFonts w:ascii="Times New Roman"/>
          <w:b w:val="false"/>
          <w:i w:val="false"/>
          <w:color w:val="000000"/>
          <w:sz w:val="28"/>
        </w:rPr>
        <w:t xml:space="preserve">
1-қосымша       </w:t>
      </w:r>
    </w:p>
    <w:bookmarkStart w:name="z13" w:id="1"/>
    <w:p>
      <w:pPr>
        <w:spacing w:after="0"/>
        <w:ind w:left="0"/>
        <w:jc w:val="left"/>
      </w:pPr>
      <w:r>
        <w:rPr>
          <w:rFonts w:ascii="Times New Roman"/>
          <w:b/>
          <w:i w:val="false"/>
          <w:color w:val="000000"/>
        </w:rPr>
        <w:t xml:space="preserve"> 
Қазақстан Республикасының спортшыларын кезекті</w:t>
      </w:r>
      <w:r>
        <w:br/>
      </w:r>
      <w:r>
        <w:rPr>
          <w:rFonts w:ascii="Times New Roman"/>
          <w:b/>
          <w:i w:val="false"/>
          <w:color w:val="000000"/>
        </w:rPr>
        <w:t>
2010 жылғы Ванкувердегі (Канада) XXI қысқы</w:t>
      </w:r>
      <w:r>
        <w:br/>
      </w:r>
      <w:r>
        <w:rPr>
          <w:rFonts w:ascii="Times New Roman"/>
          <w:b/>
          <w:i w:val="false"/>
          <w:color w:val="000000"/>
        </w:rPr>
        <w:t>
Олимпиада ойындарына, 2010 жылғы Гуанчжоудағы</w:t>
      </w:r>
      <w:r>
        <w:br/>
      </w:r>
      <w:r>
        <w:rPr>
          <w:rFonts w:ascii="Times New Roman"/>
          <w:b/>
          <w:i w:val="false"/>
          <w:color w:val="000000"/>
        </w:rPr>
        <w:t>
(Қытай Халық Республикасы) 16-шы Азия ойындарына,</w:t>
      </w:r>
      <w:r>
        <w:br/>
      </w:r>
      <w:r>
        <w:rPr>
          <w:rFonts w:ascii="Times New Roman"/>
          <w:b/>
          <w:i w:val="false"/>
          <w:color w:val="000000"/>
        </w:rPr>
        <w:t>
2011 жылғы Астана және Алматы қалаларындағы (Қазақстан</w:t>
      </w:r>
      <w:r>
        <w:br/>
      </w:r>
      <w:r>
        <w:rPr>
          <w:rFonts w:ascii="Times New Roman"/>
          <w:b/>
          <w:i w:val="false"/>
          <w:color w:val="000000"/>
        </w:rPr>
        <w:t>
Республикасы) 7-ші қысқы Азия ойындарына және 2012 жылғы</w:t>
      </w:r>
      <w:r>
        <w:br/>
      </w:r>
      <w:r>
        <w:rPr>
          <w:rFonts w:ascii="Times New Roman"/>
          <w:b/>
          <w:i w:val="false"/>
          <w:color w:val="000000"/>
        </w:rPr>
        <w:t>
Лондондағы (Ұлыбритания және Солтүстік Ирландия Құрама</w:t>
      </w:r>
      <w:r>
        <w:br/>
      </w:r>
      <w:r>
        <w:rPr>
          <w:rFonts w:ascii="Times New Roman"/>
          <w:b/>
          <w:i w:val="false"/>
          <w:color w:val="000000"/>
        </w:rPr>
        <w:t>
Корольдігі) XXX Олимпиада ойындарына қатысуға даярлау</w:t>
      </w:r>
      <w:r>
        <w:br/>
      </w:r>
      <w:r>
        <w:rPr>
          <w:rFonts w:ascii="Times New Roman"/>
          <w:b/>
          <w:i w:val="false"/>
          <w:color w:val="000000"/>
        </w:rPr>
        <w:t>
жөніндегі ұйымдастыру комитетінің құрамы</w:t>
      </w:r>
    </w:p>
    <w:bookmarkEnd w:id="1"/>
    <w:p>
      <w:pPr>
        <w:spacing w:after="0"/>
        <w:ind w:left="0"/>
        <w:jc w:val="both"/>
      </w:pPr>
      <w:r>
        <w:rPr>
          <w:rFonts w:ascii="Times New Roman"/>
          <w:b w:val="false"/>
          <w:i w:val="false"/>
          <w:color w:val="ff0000"/>
          <w:sz w:val="28"/>
        </w:rPr>
        <w:t xml:space="preserve">      Ескерту. Құрам жаңа редакцияда - Қазақстан Республикасы Үкіметінің 2011.10.07 </w:t>
      </w:r>
      <w:r>
        <w:rPr>
          <w:rFonts w:ascii="Times New Roman"/>
          <w:b w:val="false"/>
          <w:i w:val="false"/>
          <w:color w:val="ff0000"/>
          <w:sz w:val="28"/>
        </w:rPr>
        <w:t>№ 1149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Мәсімов                       - Қазақстан Республикасының Премьер-</w:t>
      </w:r>
      <w:r>
        <w:br/>
      </w:r>
      <w:r>
        <w:rPr>
          <w:rFonts w:ascii="Times New Roman"/>
          <w:b w:val="false"/>
          <w:i w:val="false"/>
          <w:color w:val="000000"/>
          <w:sz w:val="28"/>
        </w:rPr>
        <w:t>
Кәрім Қажымқанұлы               Министрі, төраға</w:t>
      </w:r>
    </w:p>
    <w:p>
      <w:pPr>
        <w:spacing w:after="0"/>
        <w:ind w:left="0"/>
        <w:jc w:val="both"/>
      </w:pPr>
      <w:r>
        <w:rPr>
          <w:rFonts w:ascii="Times New Roman"/>
          <w:b w:val="false"/>
          <w:i w:val="false"/>
          <w:color w:val="000000"/>
          <w:sz w:val="28"/>
        </w:rPr>
        <w:t>Ермегияев                     - Қазақстан Республикасының Туризм</w:t>
      </w:r>
      <w:r>
        <w:br/>
      </w:r>
      <w:r>
        <w:rPr>
          <w:rFonts w:ascii="Times New Roman"/>
          <w:b w:val="false"/>
          <w:i w:val="false"/>
          <w:color w:val="000000"/>
          <w:sz w:val="28"/>
        </w:rPr>
        <w:t>
Талғат Амангелдіұлы             және спорт министрі, төрағаның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Жақсыбеков                    - Қазақстан Республикасының Қорғаныс</w:t>
      </w:r>
      <w:r>
        <w:br/>
      </w:r>
      <w:r>
        <w:rPr>
          <w:rFonts w:ascii="Times New Roman"/>
          <w:b w:val="false"/>
          <w:i w:val="false"/>
          <w:color w:val="000000"/>
          <w:sz w:val="28"/>
        </w:rPr>
        <w:t>
Әділбек Рыскелдіұлы             министрі</w:t>
      </w:r>
    </w:p>
    <w:p>
      <w:pPr>
        <w:spacing w:after="0"/>
        <w:ind w:left="0"/>
        <w:jc w:val="both"/>
      </w:pPr>
      <w:r>
        <w:rPr>
          <w:rFonts w:ascii="Times New Roman"/>
          <w:b w:val="false"/>
          <w:i w:val="false"/>
          <w:color w:val="000000"/>
          <w:sz w:val="28"/>
        </w:rPr>
        <w:t>Жәмішев                       - Қазақстан Республикасының Қаржы</w:t>
      </w:r>
      <w:r>
        <w:br/>
      </w:r>
      <w:r>
        <w:rPr>
          <w:rFonts w:ascii="Times New Roman"/>
          <w:b w:val="false"/>
          <w:i w:val="false"/>
          <w:color w:val="000000"/>
          <w:sz w:val="28"/>
        </w:rPr>
        <w:t>
Болат Бидахметұлы               министрі</w:t>
      </w:r>
    </w:p>
    <w:p>
      <w:pPr>
        <w:spacing w:after="0"/>
        <w:ind w:left="0"/>
        <w:jc w:val="both"/>
      </w:pPr>
      <w:r>
        <w:rPr>
          <w:rFonts w:ascii="Times New Roman"/>
          <w:b w:val="false"/>
          <w:i w:val="false"/>
          <w:color w:val="000000"/>
          <w:sz w:val="28"/>
        </w:rPr>
        <w:t>Жұмағалиев                    - Қазақстан Республикасының Байланыс</w:t>
      </w:r>
      <w:r>
        <w:br/>
      </w:r>
      <w:r>
        <w:rPr>
          <w:rFonts w:ascii="Times New Roman"/>
          <w:b w:val="false"/>
          <w:i w:val="false"/>
          <w:color w:val="000000"/>
          <w:sz w:val="28"/>
        </w:rPr>
        <w:t>
Асқар Қуанышұлы                 және ақпарат министрі</w:t>
      </w:r>
    </w:p>
    <w:p>
      <w:pPr>
        <w:spacing w:after="0"/>
        <w:ind w:left="0"/>
        <w:jc w:val="both"/>
      </w:pPr>
      <w:r>
        <w:rPr>
          <w:rFonts w:ascii="Times New Roman"/>
          <w:b w:val="false"/>
          <w:i w:val="false"/>
          <w:color w:val="000000"/>
          <w:sz w:val="28"/>
        </w:rPr>
        <w:t xml:space="preserve">Жұмағұлов                     - Қазақстан Республикасының Білім және </w:t>
      </w:r>
      <w:r>
        <w:br/>
      </w:r>
      <w:r>
        <w:rPr>
          <w:rFonts w:ascii="Times New Roman"/>
          <w:b w:val="false"/>
          <w:i w:val="false"/>
          <w:color w:val="000000"/>
          <w:sz w:val="28"/>
        </w:rPr>
        <w:t>
Бақытжан Тұрсынұлы              ғылым министрі</w:t>
      </w:r>
    </w:p>
    <w:p>
      <w:pPr>
        <w:spacing w:after="0"/>
        <w:ind w:left="0"/>
        <w:jc w:val="both"/>
      </w:pPr>
      <w:r>
        <w:rPr>
          <w:rFonts w:ascii="Times New Roman"/>
          <w:b w:val="false"/>
          <w:i w:val="false"/>
          <w:color w:val="000000"/>
          <w:sz w:val="28"/>
        </w:rPr>
        <w:t>Қайырбекова                   - Қазақстан Республикасының</w:t>
      </w:r>
      <w:r>
        <w:br/>
      </w:r>
      <w:r>
        <w:rPr>
          <w:rFonts w:ascii="Times New Roman"/>
          <w:b w:val="false"/>
          <w:i w:val="false"/>
          <w:color w:val="000000"/>
          <w:sz w:val="28"/>
        </w:rPr>
        <w:t>
Салидат Зекенқызы               Денсаулық сақтау министрі</w:t>
      </w:r>
    </w:p>
    <w:p>
      <w:pPr>
        <w:spacing w:after="0"/>
        <w:ind w:left="0"/>
        <w:jc w:val="both"/>
      </w:pPr>
      <w:r>
        <w:rPr>
          <w:rFonts w:ascii="Times New Roman"/>
          <w:b w:val="false"/>
          <w:i w:val="false"/>
          <w:color w:val="000000"/>
          <w:sz w:val="28"/>
        </w:rPr>
        <w:t>Камалиев                      - Қазақстан Республикасының Көлік және</w:t>
      </w:r>
      <w:r>
        <w:br/>
      </w:r>
      <w:r>
        <w:rPr>
          <w:rFonts w:ascii="Times New Roman"/>
          <w:b w:val="false"/>
          <w:i w:val="false"/>
          <w:color w:val="000000"/>
          <w:sz w:val="28"/>
        </w:rPr>
        <w:t>
Берік Сайлауұлы                 коммуникация министрі</w:t>
      </w:r>
    </w:p>
    <w:p>
      <w:pPr>
        <w:spacing w:after="0"/>
        <w:ind w:left="0"/>
        <w:jc w:val="both"/>
      </w:pPr>
      <w:r>
        <w:rPr>
          <w:rFonts w:ascii="Times New Roman"/>
          <w:b w:val="false"/>
          <w:i w:val="false"/>
          <w:color w:val="000000"/>
          <w:sz w:val="28"/>
        </w:rPr>
        <w:t>Қасымов                       - Қазақстан Республикасының Ішкі істер</w:t>
      </w:r>
      <w:r>
        <w:br/>
      </w:r>
      <w:r>
        <w:rPr>
          <w:rFonts w:ascii="Times New Roman"/>
          <w:b w:val="false"/>
          <w:i w:val="false"/>
          <w:color w:val="000000"/>
          <w:sz w:val="28"/>
        </w:rPr>
        <w:t>
Қалмұханбет Нұрмұханбетұлы      министрі</w:t>
      </w:r>
    </w:p>
    <w:p>
      <w:pPr>
        <w:spacing w:after="0"/>
        <w:ind w:left="0"/>
        <w:jc w:val="both"/>
      </w:pPr>
      <w:r>
        <w:rPr>
          <w:rFonts w:ascii="Times New Roman"/>
          <w:b w:val="false"/>
          <w:i w:val="false"/>
          <w:color w:val="000000"/>
          <w:sz w:val="28"/>
        </w:rPr>
        <w:t>Келімбетов                    - Қазақстан Республикасының</w:t>
      </w:r>
      <w:r>
        <w:br/>
      </w:r>
      <w:r>
        <w:rPr>
          <w:rFonts w:ascii="Times New Roman"/>
          <w:b w:val="false"/>
          <w:i w:val="false"/>
          <w:color w:val="000000"/>
          <w:sz w:val="28"/>
        </w:rPr>
        <w:t>
Қайрат Нематұлы                 Экономикалық даму және сауда министрі</w:t>
      </w:r>
    </w:p>
    <w:p>
      <w:pPr>
        <w:spacing w:after="0"/>
        <w:ind w:left="0"/>
        <w:jc w:val="both"/>
      </w:pPr>
      <w:r>
        <w:rPr>
          <w:rFonts w:ascii="Times New Roman"/>
          <w:b w:val="false"/>
          <w:i w:val="false"/>
          <w:color w:val="000000"/>
          <w:sz w:val="28"/>
        </w:rPr>
        <w:t>Құл-Мұхаммед                  - Қазақстан Республикасының Мәдениет</w:t>
      </w:r>
      <w:r>
        <w:br/>
      </w:r>
      <w:r>
        <w:rPr>
          <w:rFonts w:ascii="Times New Roman"/>
          <w:b w:val="false"/>
          <w:i w:val="false"/>
          <w:color w:val="000000"/>
          <w:sz w:val="28"/>
        </w:rPr>
        <w:t>
Мұхтар Абрарұлы                 министрі</w:t>
      </w:r>
    </w:p>
    <w:p>
      <w:pPr>
        <w:spacing w:after="0"/>
        <w:ind w:left="0"/>
        <w:jc w:val="both"/>
      </w:pPr>
      <w:r>
        <w:rPr>
          <w:rFonts w:ascii="Times New Roman"/>
          <w:b w:val="false"/>
          <w:i w:val="false"/>
          <w:color w:val="000000"/>
          <w:sz w:val="28"/>
        </w:rPr>
        <w:t>Омаров                        - Қазақстан Республикасының Туризм және</w:t>
      </w:r>
      <w:r>
        <w:br/>
      </w:r>
      <w:r>
        <w:rPr>
          <w:rFonts w:ascii="Times New Roman"/>
          <w:b w:val="false"/>
          <w:i w:val="false"/>
          <w:color w:val="000000"/>
          <w:sz w:val="28"/>
        </w:rPr>
        <w:t>
Мұрат Ескелдіұлы                спорт вице-министрі</w:t>
      </w:r>
    </w:p>
    <w:p>
      <w:pPr>
        <w:spacing w:after="0"/>
        <w:ind w:left="0"/>
        <w:jc w:val="both"/>
      </w:pPr>
      <w:r>
        <w:rPr>
          <w:rFonts w:ascii="Times New Roman"/>
          <w:b w:val="false"/>
          <w:i w:val="false"/>
          <w:color w:val="000000"/>
          <w:sz w:val="28"/>
        </w:rPr>
        <w:t xml:space="preserve">Досмұхамбетов                 - Қазақстан Республикасы Ұлттық </w:t>
      </w:r>
      <w:r>
        <w:br/>
      </w:r>
      <w:r>
        <w:rPr>
          <w:rFonts w:ascii="Times New Roman"/>
          <w:b w:val="false"/>
          <w:i w:val="false"/>
          <w:color w:val="000000"/>
          <w:sz w:val="28"/>
        </w:rPr>
        <w:t>
Темірхан Мыңайдарұлы            Олимпиада комитетінің президенті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xml:space="preserve">Досымбетов                    - Қазақстан Республикасы Ұлттық </w:t>
      </w:r>
      <w:r>
        <w:br/>
      </w:r>
      <w:r>
        <w:rPr>
          <w:rFonts w:ascii="Times New Roman"/>
          <w:b w:val="false"/>
          <w:i w:val="false"/>
          <w:color w:val="000000"/>
          <w:sz w:val="28"/>
        </w:rPr>
        <w:t>
Тимур Камалұлы                  Олимпиада комитетінің бас хатшысы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Жампейісов                    - Қазақстан Республикасы Туризм және</w:t>
      </w:r>
      <w:r>
        <w:br/>
      </w:r>
      <w:r>
        <w:rPr>
          <w:rFonts w:ascii="Times New Roman"/>
          <w:b w:val="false"/>
          <w:i w:val="false"/>
          <w:color w:val="000000"/>
          <w:sz w:val="28"/>
        </w:rPr>
        <w:t>
Қайыргелді Масығұтұлы           спорт министрлігі Спорт комитетінің</w:t>
      </w:r>
      <w:r>
        <w:br/>
      </w:r>
      <w:r>
        <w:rPr>
          <w:rFonts w:ascii="Times New Roman"/>
          <w:b w:val="false"/>
          <w:i w:val="false"/>
          <w:color w:val="000000"/>
          <w:sz w:val="28"/>
        </w:rPr>
        <w:t>
                                «Ұлттық штаттық командалар және</w:t>
      </w:r>
      <w:r>
        <w:br/>
      </w:r>
      <w:r>
        <w:rPr>
          <w:rFonts w:ascii="Times New Roman"/>
          <w:b w:val="false"/>
          <w:i w:val="false"/>
          <w:color w:val="000000"/>
          <w:sz w:val="28"/>
        </w:rPr>
        <w:t>
                                спорт резерві дирекциясы»</w:t>
      </w:r>
      <w:r>
        <w:br/>
      </w:r>
      <w:r>
        <w:rPr>
          <w:rFonts w:ascii="Times New Roman"/>
          <w:b w:val="false"/>
          <w:i w:val="false"/>
          <w:color w:val="000000"/>
          <w:sz w:val="28"/>
        </w:rPr>
        <w:t>
                                республикалық мемлекеттік қазыналық</w:t>
      </w:r>
      <w:r>
        <w:br/>
      </w:r>
      <w:r>
        <w:rPr>
          <w:rFonts w:ascii="Times New Roman"/>
          <w:b w:val="false"/>
          <w:i w:val="false"/>
          <w:color w:val="000000"/>
          <w:sz w:val="28"/>
        </w:rPr>
        <w:t>
                                кәсіпорнының директоры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шілдедегі </w:t>
      </w:r>
      <w:r>
        <w:br/>
      </w:r>
      <w:r>
        <w:rPr>
          <w:rFonts w:ascii="Times New Roman"/>
          <w:b w:val="false"/>
          <w:i w:val="false"/>
          <w:color w:val="000000"/>
          <w:sz w:val="28"/>
        </w:rPr>
        <w:t xml:space="preserve">
N 1059 қаулысымен    </w:t>
      </w:r>
      <w:r>
        <w:br/>
      </w:r>
      <w:r>
        <w:rPr>
          <w:rFonts w:ascii="Times New Roman"/>
          <w:b w:val="false"/>
          <w:i w:val="false"/>
          <w:color w:val="000000"/>
          <w:sz w:val="28"/>
        </w:rPr>
        <w:t xml:space="preserve">
бекітілген     </w:t>
      </w:r>
    </w:p>
    <w:bookmarkStart w:name="z14" w:id="2"/>
    <w:p>
      <w:pPr>
        <w:spacing w:after="0"/>
        <w:ind w:left="0"/>
        <w:jc w:val="left"/>
      </w:pPr>
      <w:r>
        <w:rPr>
          <w:rFonts w:ascii="Times New Roman"/>
          <w:b/>
          <w:i w:val="false"/>
          <w:color w:val="000000"/>
        </w:rPr>
        <w:t xml:space="preserve"> 
Ванкувердегі (Канада) және Лондондағы (Ұлыбритания және </w:t>
      </w:r>
      <w:r>
        <w:br/>
      </w:r>
      <w:r>
        <w:rPr>
          <w:rFonts w:ascii="Times New Roman"/>
          <w:b/>
          <w:i w:val="false"/>
          <w:color w:val="000000"/>
        </w:rPr>
        <w:t xml:space="preserve">
Солтүстік Ирландия Құрама Корольдігі) Олимпиада ойындарының </w:t>
      </w:r>
      <w:r>
        <w:br/>
      </w:r>
      <w:r>
        <w:rPr>
          <w:rFonts w:ascii="Times New Roman"/>
          <w:b/>
          <w:i w:val="false"/>
          <w:color w:val="000000"/>
        </w:rPr>
        <w:t xml:space="preserve">
жеңімпаздарына, жүлдегерлеріне және олардың жаттықтырушыларына </w:t>
      </w:r>
      <w:r>
        <w:br/>
      </w:r>
      <w:r>
        <w:rPr>
          <w:rFonts w:ascii="Times New Roman"/>
          <w:b/>
          <w:i w:val="false"/>
          <w:color w:val="000000"/>
        </w:rPr>
        <w:t xml:space="preserve">
арналған біржолғы төлемдердің мөлшері </w:t>
      </w:r>
    </w:p>
    <w:bookmarkEnd w:id="2"/>
    <w:p>
      <w:pPr>
        <w:spacing w:after="0"/>
        <w:ind w:left="0"/>
        <w:jc w:val="both"/>
      </w:pPr>
      <w:r>
        <w:rPr>
          <w:rFonts w:ascii="Times New Roman"/>
          <w:b w:val="false"/>
          <w:i w:val="false"/>
          <w:color w:val="000000"/>
          <w:sz w:val="28"/>
        </w:rPr>
        <w:t xml:space="preserve">      1-орын - 250 000 АҚШ долларына баламалы мөлшерде </w:t>
      </w:r>
      <w:r>
        <w:br/>
      </w:r>
      <w:r>
        <w:rPr>
          <w:rFonts w:ascii="Times New Roman"/>
          <w:b w:val="false"/>
          <w:i w:val="false"/>
          <w:color w:val="000000"/>
          <w:sz w:val="28"/>
        </w:rPr>
        <w:t xml:space="preserve">
      2-орын - 150 000 АҚШ долларына баламалы мөлшерде </w:t>
      </w:r>
      <w:r>
        <w:br/>
      </w:r>
      <w:r>
        <w:rPr>
          <w:rFonts w:ascii="Times New Roman"/>
          <w:b w:val="false"/>
          <w:i w:val="false"/>
          <w:color w:val="000000"/>
          <w:sz w:val="28"/>
        </w:rPr>
        <w:t xml:space="preserve">
      3-орын - 75 000 АҚШ долларына баламалы мөлшерде </w:t>
      </w:r>
      <w:r>
        <w:br/>
      </w:r>
      <w:r>
        <w:rPr>
          <w:rFonts w:ascii="Times New Roman"/>
          <w:b w:val="false"/>
          <w:i w:val="false"/>
          <w:color w:val="000000"/>
          <w:sz w:val="28"/>
        </w:rPr>
        <w:t xml:space="preserve">
      4-орын - 30 000 АҚШ долларына баламалы мөлшерде </w:t>
      </w:r>
      <w:r>
        <w:br/>
      </w:r>
      <w:r>
        <w:rPr>
          <w:rFonts w:ascii="Times New Roman"/>
          <w:b w:val="false"/>
          <w:i w:val="false"/>
          <w:color w:val="000000"/>
          <w:sz w:val="28"/>
        </w:rPr>
        <w:t xml:space="preserve">
      5-орын - 10 000 АҚШ долларына баламалы мөлшерде </w:t>
      </w:r>
      <w:r>
        <w:br/>
      </w:r>
      <w:r>
        <w:rPr>
          <w:rFonts w:ascii="Times New Roman"/>
          <w:b w:val="false"/>
          <w:i w:val="false"/>
          <w:color w:val="000000"/>
          <w:sz w:val="28"/>
        </w:rPr>
        <w:t xml:space="preserve">
      6-орын - 5 000 АҚШ долларына баламалы мөлшерде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