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7708c" w14:textId="fc770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1998 жылғы 20 қаңтардағы N 3827 Жарлығына толықтыру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27 маусымдағы N 988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Президентінің 1998 жылғы 20 қаңтардағы N 3827 Жарлығына толықтыру енгізу туралы" Қазақстан Республикасының Президенті Жарлығының жобасы Қазақстан Республикасы Президентінің қарауына енгізілсін.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 Қазақстан Республикасы Президентінің 1998 жылғы 20 қаңтардағы N 3827 Жарлығына толықтыру енгізу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мерекелер туралы" Қазақстан Республикасының 2001 жылғы 13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4-бабына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сәйкес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Республикасындағы кәсіптік және өзге де мерекелер туралы" Қазақстан Республикасы Президентінің 1998 жылғы 20 қаңтардағы N 3827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1998 ж., N 1, 1-құжат; 2003 ж., N 44, 469-құжат; 2007 ж., N 18, 197-құжат; 2008 ж., N 23, 212-құжат) 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Жарлықпен бекітілген Қазақстан Республикасындағы кәсіптік және өзге де мерекелердің тізбесі: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жетінші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"Дипломатиялық қызмет күні - 2 шілде".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алғаш рет ресми жарияланған күнінен бастап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                 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