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3bbe" w14:textId="92e3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2004 жылғы 17 қаңтардағы N 1284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маусымдағы N 977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2004 жылғы 17 қаңтардағы N 1284 Жарлығына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2004 жылғы 17 қаңтардағы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1284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бюджеті және Ұлттық Банкінің сметасы (бюджеті) есебінен қамтылған Қазақстан Республикасы органдары қызметкерлеріне еңбекақы төлеудің бірыңғай жүйесі туралы" Қазақстан Республикасы Президентінің 2004 жылғы 17 қаңтардағы N 1284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19, 234-құжат; N 33, 439-құжат; 2005 ж., N 27, 329-құжат; N 30, 380-құжат, 2006 ж., N 23, 229-құжат; N 38, 420-құжат; N 39, 429-құжат; 2007 ж., N 43, 499-құжат; 2008 ж., N 14, 123-құжат)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"Жылдар бойынша жұмыс өтілі (жалпы жұмыс өтілі негізінде)" деген бағанның тақырыбында "бойынша жұмыс" деген сөздер "бойынша мемлекеттік қызмет"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