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d97c" w14:textId="d9ad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маусымдағы N 961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193-1-бабына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"ҚазМұнайГаз" ұлттық компаниясы" акционерлік қоғамына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"ҚазТеңізКөлікФлоты" ұлттық теңіз кеме қатынасы компаниясы" акционерлік қоғамының акциялары пакетінің 50 %-ына айырбастау үшін "Самұрық-Қазына" ұлттық әл-ауқат қоры" акционерлік қоғамының пайдасына "Атырау халықаралық әуежайы" акционерлік қоғамы акциялары пакетінің 100 %-ын иеліктен шығару жөнінде мәміле жасасуға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