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fa74" w14:textId="0e7f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2004 жылғы 28 желтоқсандағы N 1509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7 мамырдағы N 646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2004 жылғы 28 желтоқсандағы N 1509 Жарлығына өзгеріс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 Президентінің 2004 жылғы 28 желтоқсандағы N 1509 Жарлығына өзгеріс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25-бабына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Ұлттық қорын басқару кеңесінің кейбір мәселелері туралы" Қазақстан Республикасы Президентінің 2004 жылғы 28 желтоқсандағы N 1509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51, 675-құжат; 2006 ж., N 41, 446-құжат)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Ұлттық қорын басқару кеңесі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3) тармақшасындағы "шетелдік" деген сөз алып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