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8d74" w14:textId="1ca8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2009 жылғы 14 сәуірдегі N 514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21.05.2025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7" w:id="0"/>
    <w:p>
      <w:pPr>
        <w:spacing w:after="0"/>
        <w:ind w:left="0"/>
        <w:jc w:val="both"/>
      </w:pPr>
      <w:r>
        <w:rPr>
          <w:rFonts w:ascii="Times New Roman"/>
          <w:b w:val="false"/>
          <w:i w:val="false"/>
          <w:color w:val="000000"/>
          <w:sz w:val="28"/>
        </w:rPr>
        <w:t xml:space="preserve">
      "Байланыс туралы" Қазақстан Республикасының Заңы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14 сәуірдегі</w:t>
            </w:r>
            <w:r>
              <w:br/>
            </w:r>
            <w:r>
              <w:rPr>
                <w:rFonts w:ascii="Times New Roman"/>
                <w:b w:val="false"/>
                <w:i w:val="false"/>
                <w:color w:val="000000"/>
                <w:sz w:val="20"/>
              </w:rPr>
              <w:t>N 514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21.05.2025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1" w:id="4"/>
    <w:p>
      <w:pPr>
        <w:spacing w:after="0"/>
        <w:ind w:left="0"/>
        <w:jc w:val="left"/>
      </w:pPr>
      <w:r>
        <w:rPr>
          <w:rFonts w:ascii="Times New Roman"/>
          <w:b/>
          <w:i w:val="false"/>
          <w:color w:val="000000"/>
        </w:rPr>
        <w:t xml:space="preserve"> 1. Жалпы ережелер</w:t>
      </w:r>
    </w:p>
    <w:bookmarkEnd w:id="4"/>
    <w:bookmarkStart w:name="z5" w:id="5"/>
    <w:p>
      <w:pPr>
        <w:spacing w:after="0"/>
        <w:ind w:left="0"/>
        <w:jc w:val="both"/>
      </w:pPr>
      <w:r>
        <w:rPr>
          <w:rFonts w:ascii="Times New Roman"/>
          <w:b w:val="false"/>
          <w:i w:val="false"/>
          <w:color w:val="000000"/>
          <w:sz w:val="28"/>
        </w:rPr>
        <w:t xml:space="preserve">
      1. Осы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 (бұдан әрі – Қағидалар)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2. Осы Қағидаларда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айқындалған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(бұдан әрі – көрсетілетін қызметтер) бағасын (тарифін) реттеу тәртібі айқындалады.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3. Ереже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қызметтер көрсететін байланыс операторларына (бұдан әрі - Оператор) қолданылады. </w:t>
      </w:r>
    </w:p>
    <w:bookmarkEnd w:id="7"/>
    <w:bookmarkStart w:name="z8" w:id="8"/>
    <w:p>
      <w:pPr>
        <w:spacing w:after="0"/>
        <w:ind w:left="0"/>
        <w:jc w:val="both"/>
      </w:pPr>
      <w:r>
        <w:rPr>
          <w:rFonts w:ascii="Times New Roman"/>
          <w:b w:val="false"/>
          <w:i w:val="false"/>
          <w:color w:val="000000"/>
          <w:sz w:val="28"/>
        </w:rPr>
        <w:t xml:space="preserve">
      4. Осы Ережеде мынадай ұғымдар пайдаланылады: </w:t>
      </w:r>
    </w:p>
    <w:bookmarkEnd w:id="8"/>
    <w:bookmarkStart w:name="z9" w:id="9"/>
    <w:p>
      <w:pPr>
        <w:spacing w:after="0"/>
        <w:ind w:left="0"/>
        <w:jc w:val="both"/>
      </w:pPr>
      <w:r>
        <w:rPr>
          <w:rFonts w:ascii="Times New Roman"/>
          <w:b w:val="false"/>
          <w:i w:val="false"/>
          <w:color w:val="000000"/>
          <w:sz w:val="28"/>
        </w:rPr>
        <w:t xml:space="preserve">
      1) уәкілетті орган - байланыс саласындағы мемлекеттік саясатты іске асыруды, байланыс саласында қызметтер көрсететін немесе оларды пайдаланатын тұлғалардың қызметін мемлекеттік бақылауды, үйлестіру мен реттеуді жүзеге асыратын, Қазақстан Республикасының Үкіметі айқындайтын орталық атқарушы орган; </w:t>
      </w:r>
    </w:p>
    <w:bookmarkEnd w:id="9"/>
    <w:bookmarkStart w:name="z10" w:id="10"/>
    <w:p>
      <w:pPr>
        <w:spacing w:after="0"/>
        <w:ind w:left="0"/>
        <w:jc w:val="both"/>
      </w:pPr>
      <w:r>
        <w:rPr>
          <w:rFonts w:ascii="Times New Roman"/>
          <w:b w:val="false"/>
          <w:i w:val="false"/>
          <w:color w:val="000000"/>
          <w:sz w:val="28"/>
        </w:rPr>
        <w:t>
      2) оператор – Қазақстан Республикасының заңнамасына сәйкес мемлекеттік органдардың және ұйымдардың мұқтаждықтары үшін техникалық құралдарды орналастыруға қажетті байланыс желілері мен арналарын, кәбілдік кәріздердегі арналар мен алаңдарды беру жөніндегі қызметтерді көрсететін заңды немесе жеке тұлға;</w:t>
      </w:r>
    </w:p>
    <w:bookmarkEnd w:id="10"/>
    <w:bookmarkStart w:name="z11" w:id="11"/>
    <w:p>
      <w:pPr>
        <w:spacing w:after="0"/>
        <w:ind w:left="0"/>
        <w:jc w:val="both"/>
      </w:pPr>
      <w:r>
        <w:rPr>
          <w:rFonts w:ascii="Times New Roman"/>
          <w:b w:val="false"/>
          <w:i w:val="false"/>
          <w:color w:val="000000"/>
          <w:sz w:val="28"/>
        </w:rPr>
        <w:t xml:space="preserve">
      3) активтердің реттелетін базасы - Оператордың бухгалтерлік теңгерімінде көрсетілетін және қызметтерді көрсету кезінде пайдаланылатын жеке меншіктегі немесе өзге заңды негіздердегі активтердің құны; </w:t>
      </w:r>
    </w:p>
    <w:bookmarkEnd w:id="11"/>
    <w:bookmarkStart w:name="z12" w:id="12"/>
    <w:p>
      <w:pPr>
        <w:spacing w:after="0"/>
        <w:ind w:left="0"/>
        <w:jc w:val="both"/>
      </w:pPr>
      <w:r>
        <w:rPr>
          <w:rFonts w:ascii="Times New Roman"/>
          <w:b w:val="false"/>
          <w:i w:val="false"/>
          <w:color w:val="000000"/>
          <w:sz w:val="28"/>
        </w:rPr>
        <w:t>
      4) бөлектеп есепке алу - кірістерді, шығындарды және қолданысқа енгізілген активтерді қызмет бағыттары мен қызмет түрлері бойынша бөлу үшін нақтылаудың қажетті деңгейін қамтамасыз ететін бухгалтерлік және басқару есебін жүргізу үшін пайдаланылатын бастапқы құжаттарға негізделген қызметтердің әрбір түрі бойынша бөлек кірістер, шығындар және қолданысқа енгізілген активтер туралы ақпаратты жинау және қорыту жүйесі;</w:t>
      </w:r>
    </w:p>
    <w:bookmarkEnd w:id="12"/>
    <w:p>
      <w:pPr>
        <w:spacing w:after="0"/>
        <w:ind w:left="0"/>
        <w:jc w:val="both"/>
      </w:pPr>
      <w:r>
        <w:rPr>
          <w:rFonts w:ascii="Times New Roman"/>
          <w:b w:val="false"/>
          <w:i w:val="false"/>
          <w:color w:val="000000"/>
          <w:sz w:val="28"/>
        </w:rPr>
        <w:t>
      5) "электрондық үкiметтiң" ақпараттық-коммуникациялық инфрақұрылымының операторы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p>
      <w:pPr>
        <w:spacing w:after="0"/>
        <w:ind w:left="0"/>
        <w:jc w:val="both"/>
      </w:pPr>
      <w:r>
        <w:rPr>
          <w:rFonts w:ascii="Times New Roman"/>
          <w:b w:val="false"/>
          <w:i w:val="false"/>
          <w:color w:val="000000"/>
          <w:sz w:val="28"/>
        </w:rPr>
        <w:t xml:space="preserve">
      Осы Ережеде пайдаланылатын өзге ұғымдар мен терминдер Қазақстан Республикасының қолданыстағы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23.05.2016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3"/>
    <w:p>
      <w:pPr>
        <w:spacing w:after="0"/>
        <w:ind w:left="0"/>
        <w:jc w:val="left"/>
      </w:pPr>
      <w:r>
        <w:rPr>
          <w:rFonts w:ascii="Times New Roman"/>
          <w:b/>
          <w:i w:val="false"/>
          <w:color w:val="000000"/>
        </w:rPr>
        <w:t xml:space="preserve">  2. Қызметтерге бағалар (тарифтер) қалыптастыру тәртібі</w:t>
      </w:r>
    </w:p>
    <w:bookmarkEnd w:id="13"/>
    <w:bookmarkStart w:name="z14" w:id="14"/>
    <w:p>
      <w:pPr>
        <w:spacing w:after="0"/>
        <w:ind w:left="0"/>
        <w:jc w:val="both"/>
      </w:pPr>
      <w:r>
        <w:rPr>
          <w:rFonts w:ascii="Times New Roman"/>
          <w:b w:val="false"/>
          <w:i w:val="false"/>
          <w:color w:val="000000"/>
          <w:sz w:val="28"/>
        </w:rPr>
        <w:t xml:space="preserve">
      5. Оператордың қызметтеріне бағалар (тарифтер) қалыптастыру қызметтердің әрбір түрі бойынша кірістерді, шығындарды және қолданысқа енгізілген активтерді бөлектеп есепке алу (бұдан әрі - бөлектеп есепке алу) негізінде жүзеге асырылады. </w:t>
      </w:r>
    </w:p>
    <w:bookmarkEnd w:id="14"/>
    <w:p>
      <w:pPr>
        <w:spacing w:after="0"/>
        <w:ind w:left="0"/>
        <w:jc w:val="both"/>
      </w:pPr>
      <w:r>
        <w:rPr>
          <w:rFonts w:ascii="Times New Roman"/>
          <w:b w:val="false"/>
          <w:i w:val="false"/>
          <w:color w:val="000000"/>
          <w:sz w:val="28"/>
        </w:rPr>
        <w:t xml:space="preserve">
      Қызметтерге бағалар (тарифтер) уәкілетті орган </w:t>
      </w:r>
      <w:r>
        <w:rPr>
          <w:rFonts w:ascii="Times New Roman"/>
          <w:b w:val="false"/>
          <w:i w:val="false"/>
          <w:color w:val="000000"/>
          <w:sz w:val="28"/>
        </w:rPr>
        <w:t>бекіткен</w:t>
      </w:r>
      <w:r>
        <w:rPr>
          <w:rFonts w:ascii="Times New Roman"/>
          <w:b w:val="false"/>
          <w:i w:val="false"/>
          <w:color w:val="000000"/>
          <w:sz w:val="28"/>
        </w:rPr>
        <w:t xml:space="preserve"> тарифтеу бірлігі мөлшерінде қалыптастырылады. </w:t>
      </w:r>
    </w:p>
    <w:bookmarkStart w:name="z15" w:id="15"/>
    <w:p>
      <w:pPr>
        <w:spacing w:after="0"/>
        <w:ind w:left="0"/>
        <w:jc w:val="both"/>
      </w:pPr>
      <w:r>
        <w:rPr>
          <w:rFonts w:ascii="Times New Roman"/>
          <w:b w:val="false"/>
          <w:i w:val="false"/>
          <w:color w:val="000000"/>
          <w:sz w:val="28"/>
        </w:rPr>
        <w:t xml:space="preserve">
      6. Оператордың қызметтеріне бағаларды (тарифтерді) қалыптастыру кезінде мыналар ескеріледі: </w:t>
      </w:r>
    </w:p>
    <w:bookmarkEnd w:id="15"/>
    <w:bookmarkStart w:name="z16" w:id="16"/>
    <w:p>
      <w:pPr>
        <w:spacing w:after="0"/>
        <w:ind w:left="0"/>
        <w:jc w:val="both"/>
      </w:pPr>
      <w:r>
        <w:rPr>
          <w:rFonts w:ascii="Times New Roman"/>
          <w:b w:val="false"/>
          <w:i w:val="false"/>
          <w:color w:val="000000"/>
          <w:sz w:val="28"/>
        </w:rPr>
        <w:t xml:space="preserve">
      1) өзіндік құнға кіретін материалдық шығыстар; </w:t>
      </w:r>
    </w:p>
    <w:bookmarkEnd w:id="16"/>
    <w:bookmarkStart w:name="z17" w:id="17"/>
    <w:p>
      <w:pPr>
        <w:spacing w:after="0"/>
        <w:ind w:left="0"/>
        <w:jc w:val="both"/>
      </w:pPr>
      <w:r>
        <w:rPr>
          <w:rFonts w:ascii="Times New Roman"/>
          <w:b w:val="false"/>
          <w:i w:val="false"/>
          <w:color w:val="000000"/>
          <w:sz w:val="28"/>
        </w:rPr>
        <w:t xml:space="preserve">
      2) еңбек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персоналға еңбекақы төлеу жөніндегі шығыстар; </w:t>
      </w:r>
    </w:p>
    <w:bookmarkEnd w:id="17"/>
    <w:bookmarkStart w:name="z18" w:id="18"/>
    <w:p>
      <w:pPr>
        <w:spacing w:after="0"/>
        <w:ind w:left="0"/>
        <w:jc w:val="both"/>
      </w:pPr>
      <w:r>
        <w:rPr>
          <w:rFonts w:ascii="Times New Roman"/>
          <w:b w:val="false"/>
          <w:i w:val="false"/>
          <w:color w:val="000000"/>
          <w:sz w:val="28"/>
        </w:rPr>
        <w:t xml:space="preserve">
      3) негізгі құралдардың және материалдық емес активтердің амортизациялық аударымдары; </w:t>
      </w:r>
    </w:p>
    <w:bookmarkEnd w:id="18"/>
    <w:bookmarkStart w:name="z19" w:id="19"/>
    <w:p>
      <w:pPr>
        <w:spacing w:after="0"/>
        <w:ind w:left="0"/>
        <w:jc w:val="both"/>
      </w:pPr>
      <w:r>
        <w:rPr>
          <w:rFonts w:ascii="Times New Roman"/>
          <w:b w:val="false"/>
          <w:i w:val="false"/>
          <w:color w:val="000000"/>
          <w:sz w:val="28"/>
        </w:rPr>
        <w:t xml:space="preserve">
      4) инвестициялық жобаны іске асыру кезінде қарыз қаражаты үшін сыйақы төлеуге немесе Оператордың қызметтер көрсетуінде қолданысқа енгізілген активтерді сатып алуға жұмсалған шығындар. </w:t>
      </w:r>
    </w:p>
    <w:bookmarkEnd w:id="19"/>
    <w:p>
      <w:pPr>
        <w:spacing w:after="0"/>
        <w:ind w:left="0"/>
        <w:jc w:val="both"/>
      </w:pPr>
      <w:r>
        <w:rPr>
          <w:rFonts w:ascii="Times New Roman"/>
          <w:b w:val="false"/>
          <w:i w:val="false"/>
          <w:color w:val="000000"/>
          <w:sz w:val="28"/>
        </w:rPr>
        <w:t xml:space="preserve">
      Инвестициялық жоба болмаған жағдайда — қызметтерді әлеуетті жеткізушілердің қаржыландыру шарттарын растайтын құжаттардың болуы. </w:t>
      </w:r>
    </w:p>
    <w:bookmarkStart w:name="z20" w:id="20"/>
    <w:p>
      <w:pPr>
        <w:spacing w:after="0"/>
        <w:ind w:left="0"/>
        <w:jc w:val="both"/>
      </w:pPr>
      <w:r>
        <w:rPr>
          <w:rFonts w:ascii="Times New Roman"/>
          <w:b w:val="false"/>
          <w:i w:val="false"/>
          <w:color w:val="000000"/>
          <w:sz w:val="28"/>
        </w:rPr>
        <w:t xml:space="preserve">
      7. Қызметтердің бағаларында (тарифтерінде) Оператордың жұмыс істеуі және дамуы үшін қажетті қаражат қолданыстағы заңнамада белгіленген тәртіппен қызметтерді көрсету кезінде қолданысқа енгізілген активтердің реттелетін базасына табыс ставкасының шегінде ескеріледі. </w:t>
      </w:r>
    </w:p>
    <w:bookmarkEnd w:id="20"/>
    <w:bookmarkStart w:name="z21" w:id="21"/>
    <w:p>
      <w:pPr>
        <w:spacing w:after="0"/>
        <w:ind w:left="0"/>
        <w:jc w:val="both"/>
      </w:pPr>
      <w:r>
        <w:rPr>
          <w:rFonts w:ascii="Times New Roman"/>
          <w:b w:val="false"/>
          <w:i w:val="false"/>
          <w:color w:val="000000"/>
          <w:sz w:val="28"/>
        </w:rPr>
        <w:t xml:space="preserve">
      8. Оператордың қызметтеріне бағаларды (тарифтерді) қалыптастыру кезінде мыналар: </w:t>
      </w:r>
    </w:p>
    <w:bookmarkEnd w:id="21"/>
    <w:bookmarkStart w:name="z22" w:id="22"/>
    <w:p>
      <w:pPr>
        <w:spacing w:after="0"/>
        <w:ind w:left="0"/>
        <w:jc w:val="both"/>
      </w:pPr>
      <w:r>
        <w:rPr>
          <w:rFonts w:ascii="Times New Roman"/>
          <w:b w:val="false"/>
          <w:i w:val="false"/>
          <w:color w:val="000000"/>
          <w:sz w:val="28"/>
        </w:rPr>
        <w:t xml:space="preserve">
      1) қызметтерді көрсету кезінде пайдаланылмайтын негізгі құралдардың амортизациялық аударымдары; </w:t>
      </w:r>
    </w:p>
    <w:bookmarkEnd w:id="22"/>
    <w:bookmarkStart w:name="z23" w:id="23"/>
    <w:p>
      <w:pPr>
        <w:spacing w:after="0"/>
        <w:ind w:left="0"/>
        <w:jc w:val="both"/>
      </w:pPr>
      <w:r>
        <w:rPr>
          <w:rFonts w:ascii="Times New Roman"/>
          <w:b w:val="false"/>
          <w:i w:val="false"/>
          <w:color w:val="000000"/>
          <w:sz w:val="28"/>
        </w:rPr>
        <w:t xml:space="preserve">
      2) ластаушы заттардың нормативтен тыс шығарындылары (төгінділері) үшін төлемдер; </w:t>
      </w:r>
    </w:p>
    <w:bookmarkEnd w:id="23"/>
    <w:bookmarkStart w:name="z24" w:id="24"/>
    <w:p>
      <w:pPr>
        <w:spacing w:after="0"/>
        <w:ind w:left="0"/>
        <w:jc w:val="both"/>
      </w:pPr>
      <w:r>
        <w:rPr>
          <w:rFonts w:ascii="Times New Roman"/>
          <w:b w:val="false"/>
          <w:i w:val="false"/>
          <w:color w:val="000000"/>
          <w:sz w:val="28"/>
        </w:rPr>
        <w:t xml:space="preserve">
      3) үмітсіз борыштар; шаруашылық шарттардың талаптарын бұзғаны үшін айыппұлдар, өсімпұлдар, тұрақсыздық айыппұлы және санкциялардың басқа да түрлері, сот шығындары; </w:t>
      </w:r>
    </w:p>
    <w:bookmarkEnd w:id="24"/>
    <w:bookmarkStart w:name="z25" w:id="25"/>
    <w:p>
      <w:pPr>
        <w:spacing w:after="0"/>
        <w:ind w:left="0"/>
        <w:jc w:val="both"/>
      </w:pPr>
      <w:r>
        <w:rPr>
          <w:rFonts w:ascii="Times New Roman"/>
          <w:b w:val="false"/>
          <w:i w:val="false"/>
          <w:color w:val="000000"/>
          <w:sz w:val="28"/>
        </w:rPr>
        <w:t xml:space="preserve">
      4) кірісті жасырғаны (төмендеткені) үшін айыппұлдар мен өсімпұлдар; </w:t>
      </w:r>
    </w:p>
    <w:bookmarkEnd w:id="25"/>
    <w:bookmarkStart w:name="z26" w:id="26"/>
    <w:p>
      <w:pPr>
        <w:spacing w:after="0"/>
        <w:ind w:left="0"/>
        <w:jc w:val="both"/>
      </w:pPr>
      <w:r>
        <w:rPr>
          <w:rFonts w:ascii="Times New Roman"/>
          <w:b w:val="false"/>
          <w:i w:val="false"/>
          <w:color w:val="000000"/>
          <w:sz w:val="28"/>
        </w:rPr>
        <w:t xml:space="preserve">
      5) талан-тараждан болған залалдар; </w:t>
      </w:r>
    </w:p>
    <w:bookmarkEnd w:id="26"/>
    <w:bookmarkStart w:name="z27" w:id="27"/>
    <w:p>
      <w:pPr>
        <w:spacing w:after="0"/>
        <w:ind w:left="0"/>
        <w:jc w:val="both"/>
      </w:pPr>
      <w:r>
        <w:rPr>
          <w:rFonts w:ascii="Times New Roman"/>
          <w:b w:val="false"/>
          <w:i w:val="false"/>
          <w:color w:val="000000"/>
          <w:sz w:val="28"/>
        </w:rPr>
        <w:t xml:space="preserve">
      6) өндіріске тартылмаған қызмет көрсетуші шаруашылықтар мен учаскелерді (үй-жайларды тегін беру, қоғамдық тамақтандыру ұйымдарына коммуналдық қызметтер құнын төлеу және т.б.) ұстауға; </w:t>
      </w:r>
    </w:p>
    <w:bookmarkEnd w:id="27"/>
    <w:bookmarkStart w:name="z28" w:id="28"/>
    <w:p>
      <w:pPr>
        <w:spacing w:after="0"/>
        <w:ind w:left="0"/>
        <w:jc w:val="both"/>
      </w:pPr>
      <w:r>
        <w:rPr>
          <w:rFonts w:ascii="Times New Roman"/>
          <w:b w:val="false"/>
          <w:i w:val="false"/>
          <w:color w:val="000000"/>
          <w:sz w:val="28"/>
        </w:rPr>
        <w:t xml:space="preserve">
      7) кәсіптік-техникалық училищелерді қоспағанда, денсаулық сақтау, мектепке дейінгі балалар ұйымдары, оқу орындары объектілерін ұстауға; </w:t>
      </w:r>
    </w:p>
    <w:bookmarkEnd w:id="28"/>
    <w:bookmarkStart w:name="z29" w:id="29"/>
    <w:p>
      <w:pPr>
        <w:spacing w:after="0"/>
        <w:ind w:left="0"/>
        <w:jc w:val="both"/>
      </w:pPr>
      <w:r>
        <w:rPr>
          <w:rFonts w:ascii="Times New Roman"/>
          <w:b w:val="false"/>
          <w:i w:val="false"/>
          <w:color w:val="000000"/>
          <w:sz w:val="28"/>
        </w:rPr>
        <w:t xml:space="preserve">
      8) сауықтыру лагерлерін, мәдени және спорт объектілерін, тұрғын үй қорын ұстауға; </w:t>
      </w:r>
    </w:p>
    <w:bookmarkEnd w:id="29"/>
    <w:bookmarkStart w:name="z30" w:id="30"/>
    <w:p>
      <w:pPr>
        <w:spacing w:after="0"/>
        <w:ind w:left="0"/>
        <w:jc w:val="both"/>
      </w:pPr>
      <w:r>
        <w:rPr>
          <w:rFonts w:ascii="Times New Roman"/>
          <w:b w:val="false"/>
          <w:i w:val="false"/>
          <w:color w:val="000000"/>
          <w:sz w:val="28"/>
        </w:rPr>
        <w:t xml:space="preserve">
      9) ұйымдардың қызметкерлері тұрғын үй жағдайларын жақсартуға, бақша үйлерін сатып алуға және үй шаруашылығын жүргізуге алған қарыздарды өтеуге; </w:t>
      </w:r>
    </w:p>
    <w:bookmarkEnd w:id="30"/>
    <w:bookmarkStart w:name="z31" w:id="31"/>
    <w:p>
      <w:pPr>
        <w:spacing w:after="0"/>
        <w:ind w:left="0"/>
        <w:jc w:val="both"/>
      </w:pPr>
      <w:r>
        <w:rPr>
          <w:rFonts w:ascii="Times New Roman"/>
          <w:b w:val="false"/>
          <w:i w:val="false"/>
          <w:color w:val="000000"/>
          <w:sz w:val="28"/>
        </w:rPr>
        <w:t xml:space="preserve">
      10) мәдени-ағарту, сауықтыру және спорт іс-шараларына (демалыс кештерін, концерттер және басқаларды өткізуге); </w:t>
      </w:r>
    </w:p>
    <w:bookmarkEnd w:id="31"/>
    <w:bookmarkStart w:name="z32" w:id="32"/>
    <w:p>
      <w:pPr>
        <w:spacing w:after="0"/>
        <w:ind w:left="0"/>
        <w:jc w:val="both"/>
      </w:pPr>
      <w:r>
        <w:rPr>
          <w:rFonts w:ascii="Times New Roman"/>
          <w:b w:val="false"/>
          <w:i w:val="false"/>
          <w:color w:val="000000"/>
          <w:sz w:val="28"/>
        </w:rPr>
        <w:t xml:space="preserve">
      11) бақшалық серіктестіктерді (жол құрылысы, энергиямен және сумен жабдықтау, басқа да ұқсас шығыстарды жүзеге асыру) абаттандыруға; </w:t>
      </w:r>
    </w:p>
    <w:bookmarkEnd w:id="32"/>
    <w:bookmarkStart w:name="z33" w:id="33"/>
    <w:p>
      <w:pPr>
        <w:spacing w:after="0"/>
        <w:ind w:left="0"/>
        <w:jc w:val="both"/>
      </w:pPr>
      <w:r>
        <w:rPr>
          <w:rFonts w:ascii="Times New Roman"/>
          <w:b w:val="false"/>
          <w:i w:val="false"/>
          <w:color w:val="000000"/>
          <w:sz w:val="28"/>
        </w:rPr>
        <w:t xml:space="preserve">
      12) демеушілік көмек көрсетуге; </w:t>
      </w:r>
    </w:p>
    <w:bookmarkEnd w:id="33"/>
    <w:bookmarkStart w:name="z34" w:id="34"/>
    <w:p>
      <w:pPr>
        <w:spacing w:after="0"/>
        <w:ind w:left="0"/>
        <w:jc w:val="both"/>
      </w:pPr>
      <w:r>
        <w:rPr>
          <w:rFonts w:ascii="Times New Roman"/>
          <w:b w:val="false"/>
          <w:i w:val="false"/>
          <w:color w:val="000000"/>
          <w:sz w:val="28"/>
        </w:rPr>
        <w:t xml:space="preserve">
      13) ақаудан болған ысырапқа; </w:t>
      </w:r>
    </w:p>
    <w:bookmarkEnd w:id="34"/>
    <w:bookmarkStart w:name="z35" w:id="35"/>
    <w:p>
      <w:pPr>
        <w:spacing w:after="0"/>
        <w:ind w:left="0"/>
        <w:jc w:val="both"/>
      </w:pPr>
      <w:r>
        <w:rPr>
          <w:rFonts w:ascii="Times New Roman"/>
          <w:b w:val="false"/>
          <w:i w:val="false"/>
          <w:color w:val="000000"/>
          <w:sz w:val="28"/>
        </w:rPr>
        <w:t xml:space="preserve">
      14) өндірістің вахталық ұйымдарын қоспағанда, пәтерлер, тұрғын үй ғимараттарын және құрылыстар, жатақхана мен қонақ үйлерден орындар сатып алуға, жалдауға және ұстауға; </w:t>
      </w:r>
    </w:p>
    <w:bookmarkEnd w:id="35"/>
    <w:bookmarkStart w:name="z36" w:id="36"/>
    <w:p>
      <w:pPr>
        <w:spacing w:after="0"/>
        <w:ind w:left="0"/>
        <w:jc w:val="both"/>
      </w:pPr>
      <w:r>
        <w:rPr>
          <w:rFonts w:ascii="Times New Roman"/>
          <w:b w:val="false"/>
          <w:i w:val="false"/>
          <w:color w:val="000000"/>
          <w:sz w:val="28"/>
        </w:rPr>
        <w:t xml:space="preserve">
      15) мерейтойлық күндерге немесе қызметкерлерге көтермелеу түрінде берілген сыйлықтарды сатып алуға; </w:t>
      </w:r>
    </w:p>
    <w:bookmarkEnd w:id="36"/>
    <w:bookmarkStart w:name="z37" w:id="37"/>
    <w:p>
      <w:pPr>
        <w:spacing w:after="0"/>
        <w:ind w:left="0"/>
        <w:jc w:val="both"/>
      </w:pPr>
      <w:r>
        <w:rPr>
          <w:rFonts w:ascii="Times New Roman"/>
          <w:b w:val="false"/>
          <w:i w:val="false"/>
          <w:color w:val="000000"/>
          <w:sz w:val="28"/>
        </w:rPr>
        <w:t xml:space="preserve">
      16) нормативтен тыс техникалық және коммерциялық ысыраптарға, тауарлық-материалдық құндылықтардың және қоймалардағы қорлардың бүлінуі мен жетіспеуіне жұмсалған шығыстар, басқа да өнімсіз шығыстар; </w:t>
      </w:r>
    </w:p>
    <w:bookmarkEnd w:id="37"/>
    <w:bookmarkStart w:name="z38" w:id="38"/>
    <w:p>
      <w:pPr>
        <w:spacing w:after="0"/>
        <w:ind w:left="0"/>
        <w:jc w:val="both"/>
      </w:pPr>
      <w:r>
        <w:rPr>
          <w:rFonts w:ascii="Times New Roman"/>
          <w:b w:val="false"/>
          <w:i w:val="false"/>
          <w:color w:val="000000"/>
          <w:sz w:val="28"/>
        </w:rPr>
        <w:t xml:space="preserve">
      17) қызметтер көрсетуге тікелей қатысы жоқ шығыстар ескерілмейді. </w:t>
      </w:r>
    </w:p>
    <w:bookmarkEnd w:id="38"/>
    <w:bookmarkStart w:name="z39" w:id="39"/>
    <w:p>
      <w:pPr>
        <w:spacing w:after="0"/>
        <w:ind w:left="0"/>
        <w:jc w:val="left"/>
      </w:pPr>
      <w:r>
        <w:rPr>
          <w:rFonts w:ascii="Times New Roman"/>
          <w:b/>
          <w:i w:val="false"/>
          <w:color w:val="000000"/>
        </w:rPr>
        <w:t xml:space="preserve"> 3. Бағаларды (тарифтерді) қарау және қолданысқа енгізу тәртібі</w:t>
      </w:r>
    </w:p>
    <w:bookmarkEnd w:id="39"/>
    <w:bookmarkStart w:name="z40" w:id="40"/>
    <w:p>
      <w:pPr>
        <w:spacing w:after="0"/>
        <w:ind w:left="0"/>
        <w:jc w:val="both"/>
      </w:pPr>
      <w:r>
        <w:rPr>
          <w:rFonts w:ascii="Times New Roman"/>
          <w:b w:val="false"/>
          <w:i w:val="false"/>
          <w:color w:val="000000"/>
          <w:sz w:val="28"/>
        </w:rPr>
        <w:t xml:space="preserve">
      9. Бағалардың (тарифтердің) жоғарлауын келісу немесе қайта енгізілетін қызметтерге бағаларды (тарифтерді) келісу үшін Операторлар уәкілетті органға жазбаша түрде хабарлама (өтінім) жібереді. </w:t>
      </w:r>
    </w:p>
    <w:bookmarkEnd w:id="40"/>
    <w:bookmarkStart w:name="z41" w:id="41"/>
    <w:p>
      <w:pPr>
        <w:spacing w:after="0"/>
        <w:ind w:left="0"/>
        <w:jc w:val="both"/>
      </w:pPr>
      <w:r>
        <w:rPr>
          <w:rFonts w:ascii="Times New Roman"/>
          <w:b w:val="false"/>
          <w:i w:val="false"/>
          <w:color w:val="000000"/>
          <w:sz w:val="28"/>
        </w:rPr>
        <w:t xml:space="preserve">
      10. Хабарламаға (өтінімге) мыналар қоса беріледі: </w:t>
      </w:r>
    </w:p>
    <w:bookmarkEnd w:id="41"/>
    <w:bookmarkStart w:name="z42" w:id="42"/>
    <w:p>
      <w:pPr>
        <w:spacing w:after="0"/>
        <w:ind w:left="0"/>
        <w:jc w:val="both"/>
      </w:pPr>
      <w:r>
        <w:rPr>
          <w:rFonts w:ascii="Times New Roman"/>
          <w:b w:val="false"/>
          <w:i w:val="false"/>
          <w:color w:val="000000"/>
          <w:sz w:val="28"/>
        </w:rPr>
        <w:t xml:space="preserve">
      1) бағаның жоғарылауының себептерін растайтын құжаттар (шикізат, материалдар, қызметтер құнының жоғарылауын растайтын тиісті шарттардың көшірмелері); </w:t>
      </w:r>
    </w:p>
    <w:bookmarkEnd w:id="42"/>
    <w:bookmarkStart w:name="z43" w:id="43"/>
    <w:p>
      <w:pPr>
        <w:spacing w:after="0"/>
        <w:ind w:left="0"/>
        <w:jc w:val="both"/>
      </w:pPr>
      <w:r>
        <w:rPr>
          <w:rFonts w:ascii="Times New Roman"/>
          <w:b w:val="false"/>
          <w:i w:val="false"/>
          <w:color w:val="000000"/>
          <w:sz w:val="28"/>
        </w:rPr>
        <w:t xml:space="preserve">
      2) әрбір қызмет бойынша бағалардың (тарифтердің) жобасы; </w:t>
      </w:r>
    </w:p>
    <w:bookmarkEnd w:id="43"/>
    <w:bookmarkStart w:name="z44" w:id="44"/>
    <w:p>
      <w:pPr>
        <w:spacing w:after="0"/>
        <w:ind w:left="0"/>
        <w:jc w:val="both"/>
      </w:pPr>
      <w:r>
        <w:rPr>
          <w:rFonts w:ascii="Times New Roman"/>
          <w:b w:val="false"/>
          <w:i w:val="false"/>
          <w:color w:val="000000"/>
          <w:sz w:val="28"/>
        </w:rPr>
        <w:t xml:space="preserve">
      3) бухгалтерлік теңгерім; </w:t>
      </w:r>
    </w:p>
    <w:bookmarkEnd w:id="44"/>
    <w:bookmarkStart w:name="z45" w:id="45"/>
    <w:p>
      <w:pPr>
        <w:spacing w:after="0"/>
        <w:ind w:left="0"/>
        <w:jc w:val="both"/>
      </w:pPr>
      <w:r>
        <w:rPr>
          <w:rFonts w:ascii="Times New Roman"/>
          <w:b w:val="false"/>
          <w:i w:val="false"/>
          <w:color w:val="000000"/>
          <w:sz w:val="28"/>
        </w:rPr>
        <w:t xml:space="preserve">
      4) қаржы-шаруашылық қызметтің нәтижелері туралы есеп; </w:t>
      </w:r>
    </w:p>
    <w:bookmarkEnd w:id="45"/>
    <w:bookmarkStart w:name="z46" w:id="46"/>
    <w:p>
      <w:pPr>
        <w:spacing w:after="0"/>
        <w:ind w:left="0"/>
        <w:jc w:val="both"/>
      </w:pPr>
      <w:r>
        <w:rPr>
          <w:rFonts w:ascii="Times New Roman"/>
          <w:b w:val="false"/>
          <w:i w:val="false"/>
          <w:color w:val="000000"/>
          <w:sz w:val="28"/>
        </w:rPr>
        <w:t xml:space="preserve">
      5) тұтас алғанда ұйым бойынша және жеке алғанда қызметтердің әрбір түрі бойынша, шығындар баптары бойынша толық жаза отырып, бағалардың (тарифтердің) жобасын есептеу үшін қолданылатын шығыстар мен кірістер туралы жиынтық деректер; </w:t>
      </w:r>
    </w:p>
    <w:bookmarkEnd w:id="46"/>
    <w:bookmarkStart w:name="z47" w:id="47"/>
    <w:p>
      <w:pPr>
        <w:spacing w:after="0"/>
        <w:ind w:left="0"/>
        <w:jc w:val="both"/>
      </w:pPr>
      <w:r>
        <w:rPr>
          <w:rFonts w:ascii="Times New Roman"/>
          <w:b w:val="false"/>
          <w:i w:val="false"/>
          <w:color w:val="000000"/>
          <w:sz w:val="28"/>
        </w:rPr>
        <w:t xml:space="preserve">
      6) қолданылатын шикізат пен материалдар жұмсау нормалары, персонал санының нормативі туралы мәліметтер; </w:t>
      </w:r>
    </w:p>
    <w:bookmarkEnd w:id="47"/>
    <w:bookmarkStart w:name="z48" w:id="48"/>
    <w:p>
      <w:pPr>
        <w:spacing w:after="0"/>
        <w:ind w:left="0"/>
        <w:jc w:val="both"/>
      </w:pPr>
      <w:r>
        <w:rPr>
          <w:rFonts w:ascii="Times New Roman"/>
          <w:b w:val="false"/>
          <w:i w:val="false"/>
          <w:color w:val="000000"/>
          <w:sz w:val="28"/>
        </w:rPr>
        <w:t xml:space="preserve">
      7) инвестициялық бағдарламалар, олар болған жағдайда; </w:t>
      </w:r>
    </w:p>
    <w:bookmarkEnd w:id="48"/>
    <w:bookmarkStart w:name="z49" w:id="49"/>
    <w:p>
      <w:pPr>
        <w:spacing w:after="0"/>
        <w:ind w:left="0"/>
        <w:jc w:val="both"/>
      </w:pPr>
      <w:r>
        <w:rPr>
          <w:rFonts w:ascii="Times New Roman"/>
          <w:b w:val="false"/>
          <w:i w:val="false"/>
          <w:color w:val="000000"/>
          <w:sz w:val="28"/>
        </w:rPr>
        <w:t xml:space="preserve">
      8) ағымдағы және күрделі жөндеулер мен басқа да жөндеу-қалпына келтіру жұмыстарына бағытталған, негізгі құралдар құнының өсуіне алып келмейтін шығыстардың жылдық сметасы; </w:t>
      </w:r>
    </w:p>
    <w:bookmarkEnd w:id="49"/>
    <w:bookmarkStart w:name="z50" w:id="50"/>
    <w:p>
      <w:pPr>
        <w:spacing w:after="0"/>
        <w:ind w:left="0"/>
        <w:jc w:val="both"/>
      </w:pPr>
      <w:r>
        <w:rPr>
          <w:rFonts w:ascii="Times New Roman"/>
          <w:b w:val="false"/>
          <w:i w:val="false"/>
          <w:color w:val="000000"/>
          <w:sz w:val="28"/>
        </w:rPr>
        <w:t xml:space="preserve">
      9) күрделі жөндеу жұмыстарын жүргізуге бағытталған, негізгі құралдар құнының артуына алып келетін шығыстардың жылдық сметасы; </w:t>
      </w:r>
    </w:p>
    <w:bookmarkEnd w:id="50"/>
    <w:bookmarkStart w:name="z51" w:id="51"/>
    <w:p>
      <w:pPr>
        <w:spacing w:after="0"/>
        <w:ind w:left="0"/>
        <w:jc w:val="both"/>
      </w:pPr>
      <w:r>
        <w:rPr>
          <w:rFonts w:ascii="Times New Roman"/>
          <w:b w:val="false"/>
          <w:i w:val="false"/>
          <w:color w:val="000000"/>
          <w:sz w:val="28"/>
        </w:rPr>
        <w:t xml:space="preserve">
      10) негізгі құралдарды пайдалану мерзімдері көрсетілген қызметтерге амортизациялық аударымдардың есептемесі; </w:t>
      </w:r>
    </w:p>
    <w:bookmarkEnd w:id="51"/>
    <w:bookmarkStart w:name="z52" w:id="52"/>
    <w:p>
      <w:pPr>
        <w:spacing w:after="0"/>
        <w:ind w:left="0"/>
        <w:jc w:val="both"/>
      </w:pPr>
      <w:r>
        <w:rPr>
          <w:rFonts w:ascii="Times New Roman"/>
          <w:b w:val="false"/>
          <w:i w:val="false"/>
          <w:color w:val="000000"/>
          <w:sz w:val="28"/>
        </w:rPr>
        <w:t xml:space="preserve">
      11) қажетті есептемелері бар қызметтер бойынша шығындар мен қолданыстағы активтерді бөлектеп есепке алу деректері; </w:t>
      </w:r>
    </w:p>
    <w:bookmarkEnd w:id="52"/>
    <w:bookmarkStart w:name="z53" w:id="53"/>
    <w:p>
      <w:pPr>
        <w:spacing w:after="0"/>
        <w:ind w:left="0"/>
        <w:jc w:val="both"/>
      </w:pPr>
      <w:r>
        <w:rPr>
          <w:rFonts w:ascii="Times New Roman"/>
          <w:b w:val="false"/>
          <w:i w:val="false"/>
          <w:color w:val="000000"/>
          <w:sz w:val="28"/>
        </w:rPr>
        <w:t xml:space="preserve">
      12) өткен екі күнтізбелік жылдағы қызметтерге бағалардың (тарифтердің) салыстырмалы кестесі; </w:t>
      </w:r>
    </w:p>
    <w:bookmarkEnd w:id="53"/>
    <w:bookmarkStart w:name="z54" w:id="54"/>
    <w:p>
      <w:pPr>
        <w:spacing w:after="0"/>
        <w:ind w:left="0"/>
        <w:jc w:val="both"/>
      </w:pPr>
      <w:r>
        <w:rPr>
          <w:rFonts w:ascii="Times New Roman"/>
          <w:b w:val="false"/>
          <w:i w:val="false"/>
          <w:color w:val="000000"/>
          <w:sz w:val="28"/>
        </w:rPr>
        <w:t xml:space="preserve">
      13) есептеу әдісі көрсетілген қызметтерге бағалардың (тарифтердің) есептемесі. </w:t>
      </w:r>
    </w:p>
    <w:bookmarkEnd w:id="54"/>
    <w:bookmarkStart w:name="z55" w:id="55"/>
    <w:p>
      <w:pPr>
        <w:spacing w:after="0"/>
        <w:ind w:left="0"/>
        <w:jc w:val="both"/>
      </w:pPr>
      <w:r>
        <w:rPr>
          <w:rFonts w:ascii="Times New Roman"/>
          <w:b w:val="false"/>
          <w:i w:val="false"/>
          <w:color w:val="000000"/>
          <w:sz w:val="28"/>
        </w:rPr>
        <w:t xml:space="preserve">
      11. Оператор қызметтерге бағаларды (тарифтерді) төмендеткен кезде Оператор жазбаша түрде бес жұмыс күнінің ішінде тиісті шешімнің көшірмесін қоса бере отырып, уәкілетті органды хабардар етеді. </w:t>
      </w:r>
    </w:p>
    <w:bookmarkEnd w:id="55"/>
    <w:bookmarkStart w:name="z56" w:id="56"/>
    <w:p>
      <w:pPr>
        <w:spacing w:after="0"/>
        <w:ind w:left="0"/>
        <w:jc w:val="both"/>
      </w:pPr>
      <w:r>
        <w:rPr>
          <w:rFonts w:ascii="Times New Roman"/>
          <w:b w:val="false"/>
          <w:i w:val="false"/>
          <w:color w:val="000000"/>
          <w:sz w:val="28"/>
        </w:rPr>
        <w:t xml:space="preserve">
      12. Уәкілетті орган хабарламаны (өтінімді) алған күннен бастап он жұмыс күні ішінде ұсынылған материалдардың толықтығын тексереді және Операторды хабарламаның (өтінімнің) қарауға қабылданғаны туралы немесе хабарламаны (өтінімді) қарауға қабылдаудан бас тарту туралы жазбаша түрде бас тартудың себептерін келтіре отырып, хабардар етеді. </w:t>
      </w:r>
    </w:p>
    <w:bookmarkEnd w:id="56"/>
    <w:p>
      <w:pPr>
        <w:spacing w:after="0"/>
        <w:ind w:left="0"/>
        <w:jc w:val="both"/>
      </w:pPr>
      <w:r>
        <w:rPr>
          <w:rFonts w:ascii="Times New Roman"/>
          <w:b w:val="false"/>
          <w:i w:val="false"/>
          <w:color w:val="000000"/>
          <w:sz w:val="28"/>
        </w:rPr>
        <w:t xml:space="preserve">
      Оператордың хабарламасын (өтінімін) қарауға қабылдаудан бас тартудың себептері мыналар болып табылады: </w:t>
      </w:r>
    </w:p>
    <w:bookmarkStart w:name="z57" w:id="57"/>
    <w:p>
      <w:pPr>
        <w:spacing w:after="0"/>
        <w:ind w:left="0"/>
        <w:jc w:val="both"/>
      </w:pPr>
      <w:r>
        <w:rPr>
          <w:rFonts w:ascii="Times New Roman"/>
          <w:b w:val="false"/>
          <w:i w:val="false"/>
          <w:color w:val="000000"/>
          <w:sz w:val="28"/>
        </w:rPr>
        <w:t>
      1) осы Қағидалардың 10-тармағында көрсетілген құжаттардың ұсынылмауы;</w:t>
      </w:r>
    </w:p>
    <w:bookmarkEnd w:id="57"/>
    <w:bookmarkStart w:name="z58" w:id="58"/>
    <w:p>
      <w:pPr>
        <w:spacing w:after="0"/>
        <w:ind w:left="0"/>
        <w:jc w:val="both"/>
      </w:pPr>
      <w:r>
        <w:rPr>
          <w:rFonts w:ascii="Times New Roman"/>
          <w:b w:val="false"/>
          <w:i w:val="false"/>
          <w:color w:val="000000"/>
          <w:sz w:val="28"/>
        </w:rPr>
        <w:t>
      2) дұрыс емес ақпаратты қамтитын құжаттарды ұсыну.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59"/>
    <w:p>
      <w:pPr>
        <w:spacing w:after="0"/>
        <w:ind w:left="0"/>
        <w:jc w:val="both"/>
      </w:pPr>
      <w:r>
        <w:rPr>
          <w:rFonts w:ascii="Times New Roman"/>
          <w:b w:val="false"/>
          <w:i w:val="false"/>
          <w:color w:val="000000"/>
          <w:sz w:val="28"/>
        </w:rPr>
        <w:t xml:space="preserve">
      13. Оператордың хабарламасын (өтінімін) уәкілетті орган осы Ережеде белгіленген тәртіппен алпыс күн ішінде қарайды. Бағалар (тарифтер) жобаларын қарау мерзімі хабарлама (өтінім) алынған сәттен бастап есептеледі. </w:t>
      </w:r>
    </w:p>
    <w:bookmarkEnd w:id="59"/>
    <w:bookmarkStart w:name="z60" w:id="60"/>
    <w:p>
      <w:pPr>
        <w:spacing w:after="0"/>
        <w:ind w:left="0"/>
        <w:jc w:val="both"/>
      </w:pPr>
      <w:r>
        <w:rPr>
          <w:rFonts w:ascii="Times New Roman"/>
          <w:b w:val="false"/>
          <w:i w:val="false"/>
          <w:color w:val="000000"/>
          <w:sz w:val="28"/>
        </w:rPr>
        <w:t>
      14. Уәкілетті орган көрсетілетін қызметтердің бағасын (тарифін) қарау кезінде:</w:t>
      </w:r>
    </w:p>
    <w:bookmarkEnd w:id="60"/>
    <w:p>
      <w:pPr>
        <w:spacing w:after="0"/>
        <w:ind w:left="0"/>
        <w:jc w:val="both"/>
      </w:pPr>
      <w:r>
        <w:rPr>
          <w:rFonts w:ascii="Times New Roman"/>
          <w:b w:val="false"/>
          <w:i w:val="false"/>
          <w:color w:val="000000"/>
          <w:sz w:val="28"/>
        </w:rPr>
        <w:t>
      тиісті салалық нормалармен немесе ұқсас қызметтерді көрсететін операторлар қолданатын нормалармен салыстыру арқылы Оператор қолданатын көрсетілетін қызметтердің бір бірлігін ұсынуға шикізат, отын материалдарын, материалдық ресурстар энергиясын жұмсау нормаларына және (немесе) материалдық ресурстардың жылдық нормаларына;</w:t>
      </w:r>
    </w:p>
    <w:p>
      <w:pPr>
        <w:spacing w:after="0"/>
        <w:ind w:left="0"/>
        <w:jc w:val="both"/>
      </w:pPr>
      <w:r>
        <w:rPr>
          <w:rFonts w:ascii="Times New Roman"/>
          <w:b w:val="false"/>
          <w:i w:val="false"/>
          <w:color w:val="000000"/>
          <w:sz w:val="28"/>
        </w:rPr>
        <w:t>
      ұқсас қызметтерді көрсететін операторлардың еңбегіне ақы төлеу шығындарымен салыстыру арқылы Оператор персоналының еңбегіне ақы төлеу шығыстарына;</w:t>
      </w:r>
    </w:p>
    <w:p>
      <w:pPr>
        <w:spacing w:after="0"/>
        <w:ind w:left="0"/>
        <w:jc w:val="both"/>
      </w:pPr>
      <w:r>
        <w:rPr>
          <w:rFonts w:ascii="Times New Roman"/>
          <w:b w:val="false"/>
          <w:i w:val="false"/>
          <w:color w:val="000000"/>
          <w:sz w:val="28"/>
        </w:rPr>
        <w:t>
      Оператор көрсететін қызметтер бағасының (тарифінің) артуына айтарлықтай әсерін тигізетін басқа да шығыстарға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61"/>
    <w:p>
      <w:pPr>
        <w:spacing w:after="0"/>
        <w:ind w:left="0"/>
        <w:jc w:val="both"/>
      </w:pPr>
      <w:r>
        <w:rPr>
          <w:rFonts w:ascii="Times New Roman"/>
          <w:b w:val="false"/>
          <w:i w:val="false"/>
          <w:color w:val="000000"/>
          <w:sz w:val="28"/>
        </w:rPr>
        <w:t>
      15. Хабарламаны (өтінімді) қарау кезінде уәкілетті орган бағаларды (тарифтерді) басқа операторлардың, сондай-ақ ұқсас немесе дәл осындай көрсетілетін қызметтерді тұтынушылардың белгілі бір санаттары үшін осы Оператордың өзінің ұқсас көрсетілетін қызметтерінің бағаларымен (тарифтерімен) салыстыра талдауды жүргізеді.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62"/>
    <w:p>
      <w:pPr>
        <w:spacing w:after="0"/>
        <w:ind w:left="0"/>
        <w:jc w:val="both"/>
      </w:pPr>
      <w:r>
        <w:rPr>
          <w:rFonts w:ascii="Times New Roman"/>
          <w:b w:val="false"/>
          <w:i w:val="false"/>
          <w:color w:val="000000"/>
          <w:sz w:val="28"/>
        </w:rPr>
        <w:t xml:space="preserve">
      16. Қызметтерге бағаларды (тарифтерді) анықтау кезінде Оператордың шығындары мына жағдайларда есептелмейді: </w:t>
      </w:r>
    </w:p>
    <w:bookmarkEnd w:id="62"/>
    <w:bookmarkStart w:name="z63" w:id="63"/>
    <w:p>
      <w:pPr>
        <w:spacing w:after="0"/>
        <w:ind w:left="0"/>
        <w:jc w:val="both"/>
      </w:pPr>
      <w:r>
        <w:rPr>
          <w:rFonts w:ascii="Times New Roman"/>
          <w:b w:val="false"/>
          <w:i w:val="false"/>
          <w:color w:val="000000"/>
          <w:sz w:val="28"/>
        </w:rPr>
        <w:t xml:space="preserve">
      1) шығындарды бөлудің негізсіз есептемесінсіз және басқа негізсіз материалдарсыз, қызметтерге бағаларды (тарифтерді) анықтайтын, бөлектеп есепке алудың (шығындар сметасының) жиынтық деректері ұсынылғанда; </w:t>
      </w:r>
    </w:p>
    <w:bookmarkEnd w:id="63"/>
    <w:bookmarkStart w:name="z64" w:id="64"/>
    <w:p>
      <w:pPr>
        <w:spacing w:after="0"/>
        <w:ind w:left="0"/>
        <w:jc w:val="both"/>
      </w:pPr>
      <w:r>
        <w:rPr>
          <w:rFonts w:ascii="Times New Roman"/>
          <w:b w:val="false"/>
          <w:i w:val="false"/>
          <w:color w:val="000000"/>
          <w:sz w:val="28"/>
        </w:rPr>
        <w:t xml:space="preserve">
      2) алдыңғы қаржылық кезеңдерімен салыстырғанда белгілі бір шығындардың өсу негізділігін растайтын материалдар мен құжаттар болмағанда. </w:t>
      </w:r>
    </w:p>
    <w:bookmarkEnd w:id="64"/>
    <w:bookmarkStart w:name="z65" w:id="65"/>
    <w:p>
      <w:pPr>
        <w:spacing w:after="0"/>
        <w:ind w:left="0"/>
        <w:jc w:val="both"/>
      </w:pPr>
      <w:r>
        <w:rPr>
          <w:rFonts w:ascii="Times New Roman"/>
          <w:b w:val="false"/>
          <w:i w:val="false"/>
          <w:color w:val="000000"/>
          <w:sz w:val="28"/>
        </w:rPr>
        <w:t xml:space="preserve">
      17. Оператордың қызметтерді ұсынумен байланысты нақты немесе жоспарланатын шығындарын салыстырмалы талдау және түзету негізінде Оператордың қызметтері бағасының (тарифінің) негізділігі анықталады. </w:t>
      </w:r>
    </w:p>
    <w:bookmarkEnd w:id="65"/>
    <w:bookmarkStart w:name="z66" w:id="66"/>
    <w:p>
      <w:pPr>
        <w:spacing w:after="0"/>
        <w:ind w:left="0"/>
        <w:jc w:val="both"/>
      </w:pPr>
      <w:r>
        <w:rPr>
          <w:rFonts w:ascii="Times New Roman"/>
          <w:b w:val="false"/>
          <w:i w:val="false"/>
          <w:color w:val="000000"/>
          <w:sz w:val="28"/>
        </w:rPr>
        <w:t>
      18. Оператор көрсететін қызметтер бағасының (тарифінің) негізділігін растау мақсатында уәкілетті орган ақпарат сұратады, ол операторлар тиісті сұрау салуды алған күннен бастап күнтізбелік он күн ішінде ұсынылады.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21.05.2025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67"/>
    <w:p>
      <w:pPr>
        <w:spacing w:after="0"/>
        <w:ind w:left="0"/>
        <w:jc w:val="both"/>
      </w:pPr>
      <w:r>
        <w:rPr>
          <w:rFonts w:ascii="Times New Roman"/>
          <w:b w:val="false"/>
          <w:i w:val="false"/>
          <w:color w:val="000000"/>
          <w:sz w:val="28"/>
        </w:rPr>
        <w:t xml:space="preserve">
      19. Уәкілетті орган осы Ережеге сәйкес Оператор ұсынатын бағалар (тарифтер) деңгейін қарау нәтижелері бойынша оларды келісу немесе олардан бас тарту туралы шешім қабылдайды. </w:t>
      </w:r>
    </w:p>
    <w:bookmarkEnd w:id="67"/>
    <w:bookmarkStart w:name="z68" w:id="68"/>
    <w:p>
      <w:pPr>
        <w:spacing w:after="0"/>
        <w:ind w:left="0"/>
        <w:jc w:val="both"/>
      </w:pPr>
      <w:r>
        <w:rPr>
          <w:rFonts w:ascii="Times New Roman"/>
          <w:b w:val="false"/>
          <w:i w:val="false"/>
          <w:color w:val="000000"/>
          <w:sz w:val="28"/>
        </w:rPr>
        <w:t xml:space="preserve">
      20. Оператор ұсынатын бағалар (тарифтер) деңгейінің негізділігі болмаған жағдайда уәкілетті орган осы Ережеге сәйкес хабарламаны (өтінімді) қарау мерзімінен кешіктірмей жазбаша түрде бағаларды (тарифтерді) келісуден бас тартудың себептерін көрсете отырып, Операторға бас тарту туралы хабарлайды. </w:t>
      </w:r>
    </w:p>
    <w:bookmarkEnd w:id="68"/>
    <w:bookmarkStart w:name="z69" w:id="69"/>
    <w:p>
      <w:pPr>
        <w:spacing w:after="0"/>
        <w:ind w:left="0"/>
        <w:jc w:val="both"/>
      </w:pPr>
      <w:r>
        <w:rPr>
          <w:rFonts w:ascii="Times New Roman"/>
          <w:b w:val="false"/>
          <w:i w:val="false"/>
          <w:color w:val="000000"/>
          <w:sz w:val="28"/>
        </w:rPr>
        <w:t xml:space="preserve">
      21. Қызметтердің бағалары (тарифтері) келісілген жағдайда уәкілетті орган тиісті қызметтерге бағаларды (тарифтерді) қолданысқа енгізу күнін көрсете отырып, жазбаша түрде Операторга бұл туралы хабарлайды. Оператордың бағалары (тарифтері) уәкілетті орган белгілеген күннен бастап қолданысқа енгізіледі. Оператордың қызметтеріне уәкілетті органның келісімінсіз бағаларды (тарифтерді) енгізуге жол берілмейді. </w:t>
      </w:r>
    </w:p>
    <w:bookmarkEnd w:id="69"/>
    <w:bookmarkStart w:name="z70" w:id="70"/>
    <w:p>
      <w:pPr>
        <w:spacing w:after="0"/>
        <w:ind w:left="0"/>
        <w:jc w:val="left"/>
      </w:pPr>
      <w:r>
        <w:rPr>
          <w:rFonts w:ascii="Times New Roman"/>
          <w:b/>
          <w:i w:val="false"/>
          <w:color w:val="000000"/>
        </w:rPr>
        <w:t xml:space="preserve"> 4. Қорытынды ережелер</w:t>
      </w:r>
    </w:p>
    <w:bookmarkEnd w:id="70"/>
    <w:bookmarkStart w:name="z71" w:id="71"/>
    <w:p>
      <w:pPr>
        <w:spacing w:after="0"/>
        <w:ind w:left="0"/>
        <w:jc w:val="both"/>
      </w:pPr>
      <w:r>
        <w:rPr>
          <w:rFonts w:ascii="Times New Roman"/>
          <w:b w:val="false"/>
          <w:i w:val="false"/>
          <w:color w:val="000000"/>
          <w:sz w:val="28"/>
        </w:rPr>
        <w:t xml:space="preserve">
      22. Операторлар, сондай-ақ қызметтерді бірінші рет көрсетушілер, осы Ереже қолданысқа енгізілген күннен бастап тоқсан күнтізбелік күн ішінде қызметтерге бағаларды (тарифтерді) осы Ережеге сәйкес келтіреді және уәкілетті органға келісу үшін осы Ережеге сәйкес хабарлама (өтінім) жібереді. </w:t>
      </w:r>
    </w:p>
    <w:bookmarkEnd w:id="71"/>
    <w:bookmarkStart w:name="z72" w:id="72"/>
    <w:p>
      <w:pPr>
        <w:spacing w:after="0"/>
        <w:ind w:left="0"/>
        <w:jc w:val="both"/>
      </w:pPr>
      <w:r>
        <w:rPr>
          <w:rFonts w:ascii="Times New Roman"/>
          <w:b w:val="false"/>
          <w:i w:val="false"/>
          <w:color w:val="000000"/>
          <w:sz w:val="28"/>
        </w:rPr>
        <w:t xml:space="preserve">
      23. Оператор осы Ережені бұзғаны үшін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жауаптылықта болады. </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уәкілетті мемлекеттік</w:t>
            </w:r>
            <w:r>
              <w:br/>
            </w:r>
            <w:r>
              <w:rPr>
                <w:rFonts w:ascii="Times New Roman"/>
                <w:b w:val="false"/>
                <w:i w:val="false"/>
                <w:color w:val="000000"/>
                <w:sz w:val="20"/>
              </w:rPr>
              <w:t>органдарының, Мемлекеттік</w:t>
            </w:r>
            <w:r>
              <w:br/>
            </w:r>
            <w:r>
              <w:rPr>
                <w:rFonts w:ascii="Times New Roman"/>
                <w:b w:val="false"/>
                <w:i w:val="false"/>
                <w:color w:val="000000"/>
                <w:sz w:val="20"/>
              </w:rPr>
              <w:t>күзет қызметінің (президенттік</w:t>
            </w:r>
            <w:r>
              <w:br/>
            </w:r>
            <w:r>
              <w:rPr>
                <w:rFonts w:ascii="Times New Roman"/>
                <w:b w:val="false"/>
                <w:i w:val="false"/>
                <w:color w:val="000000"/>
                <w:sz w:val="20"/>
              </w:rPr>
              <w:t>байланыс қажеттілігін</w:t>
            </w:r>
            <w:r>
              <w:br/>
            </w:r>
            <w:r>
              <w:rPr>
                <w:rFonts w:ascii="Times New Roman"/>
                <w:b w:val="false"/>
                <w:i w:val="false"/>
                <w:color w:val="000000"/>
                <w:sz w:val="20"/>
              </w:rPr>
              <w:t>қоспағанда), әскери басқару,</w:t>
            </w:r>
            <w:r>
              <w:br/>
            </w:r>
            <w:r>
              <w:rPr>
                <w:rFonts w:ascii="Times New Roman"/>
                <w:b w:val="false"/>
                <w:i w:val="false"/>
                <w:color w:val="000000"/>
                <w:sz w:val="20"/>
              </w:rPr>
              <w:t>ұлттық қауіпсіздік және ішкі</w:t>
            </w:r>
            <w:r>
              <w:br/>
            </w:r>
            <w:r>
              <w:rPr>
                <w:rFonts w:ascii="Times New Roman"/>
                <w:b w:val="false"/>
                <w:i w:val="false"/>
                <w:color w:val="000000"/>
                <w:sz w:val="20"/>
              </w:rPr>
              <w:t>істер органдарының, сондай-ақ</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 операторының</w:t>
            </w:r>
            <w:r>
              <w:br/>
            </w:r>
            <w:r>
              <w:rPr>
                <w:rFonts w:ascii="Times New Roman"/>
                <w:b w:val="false"/>
                <w:i w:val="false"/>
                <w:color w:val="000000"/>
                <w:sz w:val="20"/>
              </w:rPr>
              <w:t>қажеттілігі үшін байланыс</w:t>
            </w:r>
            <w:r>
              <w:br/>
            </w:r>
            <w:r>
              <w:rPr>
                <w:rFonts w:ascii="Times New Roman"/>
                <w:b w:val="false"/>
                <w:i w:val="false"/>
                <w:color w:val="000000"/>
                <w:sz w:val="20"/>
              </w:rPr>
              <w:t>жолдары мен арналарын,</w:t>
            </w:r>
            <w:r>
              <w:br/>
            </w:r>
            <w:r>
              <w:rPr>
                <w:rFonts w:ascii="Times New Roman"/>
                <w:b w:val="false"/>
                <w:i w:val="false"/>
                <w:color w:val="000000"/>
                <w:sz w:val="20"/>
              </w:rPr>
              <w:t>кабельдік кәріздегі арналарды</w:t>
            </w:r>
            <w:r>
              <w:br/>
            </w:r>
            <w:r>
              <w:rPr>
                <w:rFonts w:ascii="Times New Roman"/>
                <w:b w:val="false"/>
                <w:i w:val="false"/>
                <w:color w:val="000000"/>
                <w:sz w:val="20"/>
              </w:rPr>
              <w:t>және техникалық құралдарды</w:t>
            </w:r>
            <w:r>
              <w:br/>
            </w:r>
            <w:r>
              <w:rPr>
                <w:rFonts w:ascii="Times New Roman"/>
                <w:b w:val="false"/>
                <w:i w:val="false"/>
                <w:color w:val="000000"/>
                <w:sz w:val="20"/>
              </w:rPr>
              <w:t>орналастыру үшін қажетті</w:t>
            </w:r>
            <w:r>
              <w:br/>
            </w:r>
            <w:r>
              <w:rPr>
                <w:rFonts w:ascii="Times New Roman"/>
                <w:b w:val="false"/>
                <w:i w:val="false"/>
                <w:color w:val="000000"/>
                <w:sz w:val="20"/>
              </w:rPr>
              <w:t>алаңдарды берудің көрсетілетін</w:t>
            </w:r>
            <w:r>
              <w:br/>
            </w:r>
            <w:r>
              <w:rPr>
                <w:rFonts w:ascii="Times New Roman"/>
                <w:b w:val="false"/>
                <w:i w:val="false"/>
                <w:color w:val="000000"/>
                <w:sz w:val="20"/>
              </w:rPr>
              <w:t>қызметтерінің бағасын (тарифін)</w:t>
            </w:r>
            <w:r>
              <w:br/>
            </w:r>
            <w:r>
              <w:rPr>
                <w:rFonts w:ascii="Times New Roman"/>
                <w:b w:val="false"/>
                <w:i w:val="false"/>
                <w:color w:val="000000"/>
                <w:sz w:val="20"/>
              </w:rPr>
              <w:t>реттеу қағидаларына</w:t>
            </w:r>
            <w:r>
              <w:br/>
            </w:r>
            <w:r>
              <w:rPr>
                <w:rFonts w:ascii="Times New Roman"/>
                <w:b w:val="false"/>
                <w:i w:val="false"/>
                <w:color w:val="000000"/>
                <w:sz w:val="20"/>
              </w:rPr>
              <w:t>1-қосымша</w:t>
            </w:r>
          </w:p>
        </w:tc>
      </w:tr>
    </w:tbl>
    <w:bookmarkStart w:name="z73" w:id="73"/>
    <w:p>
      <w:pPr>
        <w:spacing w:after="0"/>
        <w:ind w:left="0"/>
        <w:jc w:val="left"/>
      </w:pPr>
      <w:r>
        <w:rPr>
          <w:rFonts w:ascii="Times New Roman"/>
          <w:b/>
          <w:i w:val="false"/>
          <w:color w:val="000000"/>
        </w:rPr>
        <w:t xml:space="preserve"> Мемлекеттік органдардың және ұйымдардың тізбесі</w:t>
      </w:r>
    </w:p>
    <w:bookmarkEnd w:id="73"/>
    <w:p>
      <w:pPr>
        <w:spacing w:after="0"/>
        <w:ind w:left="0"/>
        <w:jc w:val="both"/>
      </w:pPr>
      <w:r>
        <w:rPr>
          <w:rFonts w:ascii="Times New Roman"/>
          <w:b w:val="false"/>
          <w:i w:val="false"/>
          <w:color w:val="ff0000"/>
          <w:sz w:val="28"/>
        </w:rPr>
        <w:t xml:space="preserve">
      Ескерту. 1-қосымша жаңа редакцияда - ҚР Үкіметінің 21.05.2025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4" w:id="74"/>
    <w:p>
      <w:pPr>
        <w:spacing w:after="0"/>
        <w:ind w:left="0"/>
        <w:jc w:val="both"/>
      </w:pPr>
      <w:r>
        <w:rPr>
          <w:rFonts w:ascii="Times New Roman"/>
          <w:b w:val="false"/>
          <w:i w:val="false"/>
          <w:color w:val="000000"/>
          <w:sz w:val="28"/>
        </w:rPr>
        <w:t>
      1. Қазақстан Республикасының Ұлттық қауіпсіздік комитеті.</w:t>
      </w:r>
    </w:p>
    <w:bookmarkEnd w:id="74"/>
    <w:bookmarkStart w:name="z85" w:id="75"/>
    <w:p>
      <w:pPr>
        <w:spacing w:after="0"/>
        <w:ind w:left="0"/>
        <w:jc w:val="both"/>
      </w:pPr>
      <w:r>
        <w:rPr>
          <w:rFonts w:ascii="Times New Roman"/>
          <w:b w:val="false"/>
          <w:i w:val="false"/>
          <w:color w:val="000000"/>
          <w:sz w:val="28"/>
        </w:rPr>
        <w:t>
      2. Қазақстан Республикасының Қорғаныс министрлігі.</w:t>
      </w:r>
    </w:p>
    <w:bookmarkEnd w:id="75"/>
    <w:bookmarkStart w:name="z86" w:id="76"/>
    <w:p>
      <w:pPr>
        <w:spacing w:after="0"/>
        <w:ind w:left="0"/>
        <w:jc w:val="both"/>
      </w:pPr>
      <w:r>
        <w:rPr>
          <w:rFonts w:ascii="Times New Roman"/>
          <w:b w:val="false"/>
          <w:i w:val="false"/>
          <w:color w:val="000000"/>
          <w:sz w:val="28"/>
        </w:rPr>
        <w:t>
      3. Қазақстан Республикасының Ішкі істер министрлігі.</w:t>
      </w:r>
    </w:p>
    <w:bookmarkEnd w:id="76"/>
    <w:bookmarkStart w:name="z87" w:id="77"/>
    <w:p>
      <w:pPr>
        <w:spacing w:after="0"/>
        <w:ind w:left="0"/>
        <w:jc w:val="both"/>
      </w:pPr>
      <w:r>
        <w:rPr>
          <w:rFonts w:ascii="Times New Roman"/>
          <w:b w:val="false"/>
          <w:i w:val="false"/>
          <w:color w:val="000000"/>
          <w:sz w:val="28"/>
        </w:rPr>
        <w:t>
      4. Қазақстан Республикасының Мемлекеттік күзет қызметі (президенттік байланыс қажеттілігін қоспағанда).</w:t>
      </w:r>
    </w:p>
    <w:bookmarkEnd w:id="77"/>
    <w:bookmarkStart w:name="z88" w:id="78"/>
    <w:p>
      <w:pPr>
        <w:spacing w:after="0"/>
        <w:ind w:left="0"/>
        <w:jc w:val="both"/>
      </w:pPr>
      <w:r>
        <w:rPr>
          <w:rFonts w:ascii="Times New Roman"/>
          <w:b w:val="false"/>
          <w:i w:val="false"/>
          <w:color w:val="000000"/>
          <w:sz w:val="28"/>
        </w:rPr>
        <w:t>
      5. "Электрондық үкімет" ақпараттық-коммуникациялық инфрақұрылымының операторы.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уәкілетті мемлекеттік</w:t>
            </w:r>
            <w:r>
              <w:br/>
            </w:r>
            <w:r>
              <w:rPr>
                <w:rFonts w:ascii="Times New Roman"/>
                <w:b w:val="false"/>
                <w:i w:val="false"/>
                <w:color w:val="000000"/>
                <w:sz w:val="20"/>
              </w:rPr>
              <w:t>органдарының, Мемлекеттік</w:t>
            </w:r>
            <w:r>
              <w:br/>
            </w:r>
            <w:r>
              <w:rPr>
                <w:rFonts w:ascii="Times New Roman"/>
                <w:b w:val="false"/>
                <w:i w:val="false"/>
                <w:color w:val="000000"/>
                <w:sz w:val="20"/>
              </w:rPr>
              <w:t>күзет қызметінің (президенттік</w:t>
            </w:r>
            <w:r>
              <w:br/>
            </w:r>
            <w:r>
              <w:rPr>
                <w:rFonts w:ascii="Times New Roman"/>
                <w:b w:val="false"/>
                <w:i w:val="false"/>
                <w:color w:val="000000"/>
                <w:sz w:val="20"/>
              </w:rPr>
              <w:t>байланыс қажеттілігін</w:t>
            </w:r>
            <w:r>
              <w:br/>
            </w:r>
            <w:r>
              <w:rPr>
                <w:rFonts w:ascii="Times New Roman"/>
                <w:b w:val="false"/>
                <w:i w:val="false"/>
                <w:color w:val="000000"/>
                <w:sz w:val="20"/>
              </w:rPr>
              <w:t>қоспағанда), әскери басқару,</w:t>
            </w:r>
            <w:r>
              <w:br/>
            </w:r>
            <w:r>
              <w:rPr>
                <w:rFonts w:ascii="Times New Roman"/>
                <w:b w:val="false"/>
                <w:i w:val="false"/>
                <w:color w:val="000000"/>
                <w:sz w:val="20"/>
              </w:rPr>
              <w:t>ұлттық қауіпсіздік және ішкі</w:t>
            </w:r>
            <w:r>
              <w:br/>
            </w:r>
            <w:r>
              <w:rPr>
                <w:rFonts w:ascii="Times New Roman"/>
                <w:b w:val="false"/>
                <w:i w:val="false"/>
                <w:color w:val="000000"/>
                <w:sz w:val="20"/>
              </w:rPr>
              <w:t>істер органдарының, сондай-ақ</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 операторының</w:t>
            </w:r>
            <w:r>
              <w:br/>
            </w:r>
            <w:r>
              <w:rPr>
                <w:rFonts w:ascii="Times New Roman"/>
                <w:b w:val="false"/>
                <w:i w:val="false"/>
                <w:color w:val="000000"/>
                <w:sz w:val="20"/>
              </w:rPr>
              <w:t>қажеттілігі үшін байланыс</w:t>
            </w:r>
            <w:r>
              <w:br/>
            </w:r>
            <w:r>
              <w:rPr>
                <w:rFonts w:ascii="Times New Roman"/>
                <w:b w:val="false"/>
                <w:i w:val="false"/>
                <w:color w:val="000000"/>
                <w:sz w:val="20"/>
              </w:rPr>
              <w:t>жолдары мен арналарын,</w:t>
            </w:r>
            <w:r>
              <w:br/>
            </w:r>
            <w:r>
              <w:rPr>
                <w:rFonts w:ascii="Times New Roman"/>
                <w:b w:val="false"/>
                <w:i w:val="false"/>
                <w:color w:val="000000"/>
                <w:sz w:val="20"/>
              </w:rPr>
              <w:t>кабельдік кәріздегі арналарды</w:t>
            </w:r>
            <w:r>
              <w:br/>
            </w:r>
            <w:r>
              <w:rPr>
                <w:rFonts w:ascii="Times New Roman"/>
                <w:b w:val="false"/>
                <w:i w:val="false"/>
                <w:color w:val="000000"/>
                <w:sz w:val="20"/>
              </w:rPr>
              <w:t>және техникалық құралдарды</w:t>
            </w:r>
            <w:r>
              <w:br/>
            </w:r>
            <w:r>
              <w:rPr>
                <w:rFonts w:ascii="Times New Roman"/>
                <w:b w:val="false"/>
                <w:i w:val="false"/>
                <w:color w:val="000000"/>
                <w:sz w:val="20"/>
              </w:rPr>
              <w:t>орналастыру үшін қажетті</w:t>
            </w:r>
            <w:r>
              <w:br/>
            </w:r>
            <w:r>
              <w:rPr>
                <w:rFonts w:ascii="Times New Roman"/>
                <w:b w:val="false"/>
                <w:i w:val="false"/>
                <w:color w:val="000000"/>
                <w:sz w:val="20"/>
              </w:rPr>
              <w:t>алаңдарды берудің көрсетілетін</w:t>
            </w:r>
            <w:r>
              <w:br/>
            </w:r>
            <w:r>
              <w:rPr>
                <w:rFonts w:ascii="Times New Roman"/>
                <w:b w:val="false"/>
                <w:i w:val="false"/>
                <w:color w:val="000000"/>
                <w:sz w:val="20"/>
              </w:rPr>
              <w:t>қызметтерінің бағасын (тарифін)</w:t>
            </w:r>
            <w:r>
              <w:br/>
            </w:r>
            <w:r>
              <w:rPr>
                <w:rFonts w:ascii="Times New Roman"/>
                <w:b w:val="false"/>
                <w:i w:val="false"/>
                <w:color w:val="000000"/>
                <w:sz w:val="20"/>
              </w:rPr>
              <w:t>реттеу қағидаларына</w:t>
            </w:r>
            <w:r>
              <w:br/>
            </w:r>
            <w:r>
              <w:rPr>
                <w:rFonts w:ascii="Times New Roman"/>
                <w:b w:val="false"/>
                <w:i w:val="false"/>
                <w:color w:val="000000"/>
                <w:sz w:val="20"/>
              </w:rPr>
              <w:t>2-қосымша</w:t>
            </w:r>
          </w:p>
        </w:tc>
      </w:tr>
    </w:tbl>
    <w:bookmarkStart w:name="z74" w:id="79"/>
    <w:p>
      <w:pPr>
        <w:spacing w:after="0"/>
        <w:ind w:left="0"/>
        <w:jc w:val="left"/>
      </w:pPr>
      <w:r>
        <w:rPr>
          <w:rFonts w:ascii="Times New Roman"/>
          <w:b/>
          <w:i w:val="false"/>
          <w:color w:val="000000"/>
        </w:rPr>
        <w:t xml:space="preserve">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бағасы реттелуге тиіс көрсетілетін қызметтерінің тізбесі</w:t>
      </w:r>
    </w:p>
    <w:bookmarkEnd w:id="79"/>
    <w:p>
      <w:pPr>
        <w:spacing w:after="0"/>
        <w:ind w:left="0"/>
        <w:jc w:val="both"/>
      </w:pPr>
      <w:r>
        <w:rPr>
          <w:rFonts w:ascii="Times New Roman"/>
          <w:b w:val="false"/>
          <w:i w:val="false"/>
          <w:color w:val="ff0000"/>
          <w:sz w:val="28"/>
        </w:rPr>
        <w:t xml:space="preserve">
      Ескерту. 2-қосымша жаңа редакцияда - ҚР Үкіметінің 21.05.2025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9" w:id="80"/>
    <w:p>
      <w:pPr>
        <w:spacing w:after="0"/>
        <w:ind w:left="0"/>
        <w:jc w:val="both"/>
      </w:pPr>
      <w:r>
        <w:rPr>
          <w:rFonts w:ascii="Times New Roman"/>
          <w:b w:val="false"/>
          <w:i w:val="false"/>
          <w:color w:val="000000"/>
          <w:sz w:val="28"/>
        </w:rPr>
        <w:t>
      1. Техникалық құралдарды орналастыруға қажетті алаңдарды пайдалануға беру.</w:t>
      </w:r>
    </w:p>
    <w:bookmarkEnd w:id="80"/>
    <w:bookmarkStart w:name="z90" w:id="81"/>
    <w:p>
      <w:pPr>
        <w:spacing w:after="0"/>
        <w:ind w:left="0"/>
        <w:jc w:val="both"/>
      </w:pPr>
      <w:r>
        <w:rPr>
          <w:rFonts w:ascii="Times New Roman"/>
          <w:b w:val="false"/>
          <w:i w:val="false"/>
          <w:color w:val="000000"/>
          <w:sz w:val="28"/>
        </w:rPr>
        <w:t>
      2. Кабельдік кәріздегі арнада кабель-орынды пайдалануға беру.</w:t>
      </w:r>
    </w:p>
    <w:bookmarkEnd w:id="81"/>
    <w:bookmarkStart w:name="z91" w:id="82"/>
    <w:p>
      <w:pPr>
        <w:spacing w:after="0"/>
        <w:ind w:left="0"/>
        <w:jc w:val="both"/>
      </w:pPr>
      <w:r>
        <w:rPr>
          <w:rFonts w:ascii="Times New Roman"/>
          <w:b w:val="false"/>
          <w:i w:val="false"/>
          <w:color w:val="000000"/>
          <w:sz w:val="28"/>
        </w:rPr>
        <w:t>
      3. Антенна-діңгекті құрылысжайлардағы және тіреуіштердегі орындарды жалға беру.</w:t>
      </w:r>
    </w:p>
    <w:bookmarkEnd w:id="82"/>
    <w:bookmarkStart w:name="z92" w:id="83"/>
    <w:p>
      <w:pPr>
        <w:spacing w:after="0"/>
        <w:ind w:left="0"/>
        <w:jc w:val="both"/>
      </w:pPr>
      <w:r>
        <w:rPr>
          <w:rFonts w:ascii="Times New Roman"/>
          <w:b w:val="false"/>
          <w:i w:val="false"/>
          <w:color w:val="000000"/>
          <w:sz w:val="28"/>
        </w:rPr>
        <w:t>
      4. Жерүсті аналогтік және цифрлық қалааралық және аймақішілік арналарды жалға беру.</w:t>
      </w:r>
    </w:p>
    <w:bookmarkEnd w:id="83"/>
    <w:bookmarkStart w:name="z93" w:id="84"/>
    <w:p>
      <w:pPr>
        <w:spacing w:after="0"/>
        <w:ind w:left="0"/>
        <w:jc w:val="both"/>
      </w:pPr>
      <w:r>
        <w:rPr>
          <w:rFonts w:ascii="Times New Roman"/>
          <w:b w:val="false"/>
          <w:i w:val="false"/>
          <w:color w:val="000000"/>
          <w:sz w:val="28"/>
        </w:rPr>
        <w:t>
      5. Жалғастыру желілерін жалға беру.</w:t>
      </w:r>
    </w:p>
    <w:bookmarkEnd w:id="84"/>
    <w:bookmarkStart w:name="z94" w:id="85"/>
    <w:p>
      <w:pPr>
        <w:spacing w:after="0"/>
        <w:ind w:left="0"/>
        <w:jc w:val="both"/>
      </w:pPr>
      <w:r>
        <w:rPr>
          <w:rFonts w:ascii="Times New Roman"/>
          <w:b w:val="false"/>
          <w:i w:val="false"/>
          <w:color w:val="000000"/>
          <w:sz w:val="28"/>
        </w:rPr>
        <w:t>
      6. Тікелей сым-өткізгішті жалға беру.</w:t>
      </w:r>
    </w:p>
    <w:bookmarkEnd w:id="85"/>
    <w:bookmarkStart w:name="z95" w:id="86"/>
    <w:p>
      <w:pPr>
        <w:spacing w:after="0"/>
        <w:ind w:left="0"/>
        <w:jc w:val="both"/>
      </w:pPr>
      <w:r>
        <w:rPr>
          <w:rFonts w:ascii="Times New Roman"/>
          <w:b w:val="false"/>
          <w:i w:val="false"/>
          <w:color w:val="000000"/>
          <w:sz w:val="28"/>
        </w:rPr>
        <w:t>
      7. Деректер берудің арналық және (немесе) желілік деңгейінде байланыстың жерүсті цифрлық арналарын жалға беру.</w:t>
      </w:r>
    </w:p>
    <w:bookmarkEnd w:id="86"/>
    <w:bookmarkStart w:name="z96" w:id="87"/>
    <w:p>
      <w:pPr>
        <w:spacing w:after="0"/>
        <w:ind w:left="0"/>
        <w:jc w:val="both"/>
      </w:pPr>
      <w:r>
        <w:rPr>
          <w:rFonts w:ascii="Times New Roman"/>
          <w:b w:val="false"/>
          <w:i w:val="false"/>
          <w:color w:val="000000"/>
          <w:sz w:val="28"/>
        </w:rPr>
        <w:t>
      8. "KazSat-2", "KazSat-3" ғарыш аппараттарының транспондерлерін және (немесе) транспондерлерінің сыйымдылығын жалға беру.</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