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fb5b" w14:textId="395f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Е.С. Дүйсембаев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наурыздағы N 423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Еркін Сейдеғалиұлы Дүйсембаев Қазақстан Республикасының Көлік және коммуникация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