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3b04" w14:textId="6bb3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21 қарашадағы N 1080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20 наурыздағы N 360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N 1080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44, 500-құжат) 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 Үкіметінің жанындағы "Арна Медиа" ұлттық ақпараттық холдингі" акционерлік қоғамын дамыту мәселелері жөніндегі мамандандырылған кеңестің құрамына: </w:t>
      </w:r>
    </w:p>
    <w:bookmarkEnd w:id="0"/>
    <w:p>
      <w:pPr>
        <w:spacing w:after="0"/>
        <w:ind w:left="0"/>
        <w:jc w:val="both"/>
      </w:pPr>
      <w:r>
        <w:rPr>
          <w:rFonts w:ascii="Times New Roman"/>
          <w:b w:val="false"/>
          <w:i w:val="false"/>
          <w:color w:val="000000"/>
          <w:sz w:val="28"/>
        </w:rPr>
        <w:t xml:space="preserve">Майлыбаев            - Қазақстан Республикасының Мәдениет </w:t>
      </w:r>
      <w:r>
        <w:br/>
      </w:r>
      <w:r>
        <w:rPr>
          <w:rFonts w:ascii="Times New Roman"/>
          <w:b w:val="false"/>
          <w:i w:val="false"/>
          <w:color w:val="000000"/>
          <w:sz w:val="28"/>
        </w:rPr>
        <w:t xml:space="preserve">
Бағлан Асаубайұлы      және ақпарат вице-министрі, хатшы </w:t>
      </w:r>
      <w:r>
        <w:br/>
      </w:r>
      <w:r>
        <w:rPr>
          <w:rFonts w:ascii="Times New Roman"/>
          <w:b w:val="false"/>
          <w:i w:val="false"/>
          <w:color w:val="000000"/>
          <w:sz w:val="28"/>
        </w:rPr>
        <w:t xml:space="preserve">
енгізілсін; </w:t>
      </w:r>
      <w:r>
        <w:br/>
      </w:r>
      <w:r>
        <w:rPr>
          <w:rFonts w:ascii="Times New Roman"/>
          <w:b w:val="false"/>
          <w:i w:val="false"/>
          <w:color w:val="000000"/>
          <w:sz w:val="28"/>
        </w:rPr>
        <w:t xml:space="preserve">
      мына: </w:t>
      </w:r>
      <w:r>
        <w:br/>
      </w:r>
      <w:r>
        <w:rPr>
          <w:rFonts w:ascii="Times New Roman"/>
          <w:b w:val="false"/>
          <w:i w:val="false"/>
          <w:color w:val="000000"/>
          <w:sz w:val="28"/>
        </w:rPr>
        <w:t xml:space="preserve">
"Құл-Мұхаммед        - Қазақстан Республикасының Мәдениет </w:t>
      </w:r>
      <w:r>
        <w:br/>
      </w:r>
      <w:r>
        <w:rPr>
          <w:rFonts w:ascii="Times New Roman"/>
          <w:b w:val="false"/>
          <w:i w:val="false"/>
          <w:color w:val="000000"/>
          <w:sz w:val="28"/>
        </w:rPr>
        <w:t xml:space="preserve">
Мұхтар Абрарұлы        және ақпарат министрі"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"Құл-Мұхаммед        - Қазақстан Республикасының Мәдениет </w:t>
      </w:r>
      <w:r>
        <w:br/>
      </w:r>
      <w:r>
        <w:rPr>
          <w:rFonts w:ascii="Times New Roman"/>
          <w:b w:val="false"/>
          <w:i w:val="false"/>
          <w:color w:val="000000"/>
          <w:sz w:val="28"/>
        </w:rPr>
        <w:t xml:space="preserve">
Мұхтар Абрарұлы        және ақпарат министрі, төрағаның </w:t>
      </w:r>
      <w:r>
        <w:br/>
      </w:r>
      <w:r>
        <w:rPr>
          <w:rFonts w:ascii="Times New Roman"/>
          <w:b w:val="false"/>
          <w:i w:val="false"/>
          <w:color w:val="000000"/>
          <w:sz w:val="28"/>
        </w:rPr>
        <w:t xml:space="preserve">
                       орынбасары"; </w:t>
      </w:r>
    </w:p>
    <w:bookmarkStart w:name="z3" w:id="1"/>
    <w:p>
      <w:pPr>
        <w:spacing w:after="0"/>
        <w:ind w:left="0"/>
        <w:jc w:val="both"/>
      </w:pPr>
      <w:r>
        <w:rPr>
          <w:rFonts w:ascii="Times New Roman"/>
          <w:b w:val="false"/>
          <w:i w:val="false"/>
          <w:color w:val="000000"/>
          <w:sz w:val="28"/>
        </w:rPr>
        <w:t xml:space="preserve">      көрсетілген құрамнан Мыңбай Дархан Қамзабекұлы шығарылсын.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