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5c90" w14:textId="ecf5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әйелдерінің V Форумын өткізу туралы</w:t>
      </w:r>
    </w:p>
    <w:p>
      <w:pPr>
        <w:spacing w:after="0"/>
        <w:ind w:left="0"/>
        <w:jc w:val="both"/>
      </w:pPr>
      <w:r>
        <w:rPr>
          <w:rFonts w:ascii="Times New Roman"/>
          <w:b w:val="false"/>
          <w:i w:val="false"/>
          <w:color w:val="000000"/>
          <w:sz w:val="28"/>
        </w:rPr>
        <w:t>Қазақстан Республикасы Үкіметінің 2009 жылғы 10 наурыздағы N 278 Қаулысы</w:t>
      </w:r>
    </w:p>
    <w:p>
      <w:pPr>
        <w:spacing w:after="0"/>
        <w:ind w:left="0"/>
        <w:jc w:val="both"/>
      </w:pPr>
      <w:bookmarkStart w:name="z1" w:id="0"/>
      <w:r>
        <w:rPr>
          <w:rFonts w:ascii="Times New Roman"/>
          <w:b w:val="false"/>
          <w:i w:val="false"/>
          <w:color w:val="000000"/>
          <w:sz w:val="28"/>
        </w:rPr>
        <w:t>
      "Орталық және жергілікті мемлекеттік органдарда, холдингтерде, ұлттық компанияларда, әлеуметтік-кәсіпкерлік корпорацияларда әкімшілік шығыстарды қысқарту жөніндегі шаралар туралы" Қазақстан Республикасы Президентінің 2008 жылғы 30 желтоқсандағы N 289 </w:t>
      </w:r>
      <w:r>
        <w:rPr>
          <w:rFonts w:ascii="Times New Roman"/>
          <w:b w:val="false"/>
          <w:i w:val="false"/>
          <w:color w:val="000000"/>
          <w:sz w:val="28"/>
        </w:rPr>
        <w:t xml:space="preserve">өкіміне </w:t>
      </w:r>
      <w:r>
        <w:rPr>
          <w:rFonts w:ascii="Times New Roman"/>
          <w:b w:val="false"/>
          <w:i w:val="false"/>
          <w:color w:val="000000"/>
          <w:sz w:val="28"/>
        </w:rPr>
        <w:t xml:space="preserve">сәйкес және Астана қаласында Қазақстан әйелдерінің V Форумын (бұдан әрі - Форум) өткізу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Президентінің Іс басқармасы (келісім бойынша) 2009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бағдарламасы бойынша көзделген қаражат есебінен қабылдау өткізу орнын безендіре отырып, салтанатты қабылдау өткізуді, Форумға қатысушыларға сыйлықтар мен гүлдер сатып алуды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