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29b2" w14:textId="a612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2015 жылға дейінгі аумақтық даму стратегиясын іске асыру жөніндегі 2009 - 2012 жылдарға арналған іс-шаралар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29 қаңтардағы N 80 Қаулысы. Күші жойылды - Қазақстан Республикасы Үкіметінің 2011 жылғы 29 қарашадағы № 1389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2011.11.29 </w:t>
      </w:r>
      <w:r>
        <w:rPr>
          <w:rFonts w:ascii="Times New Roman"/>
          <w:b w:val="false"/>
          <w:i w:val="false"/>
          <w:color w:val="ff0000"/>
          <w:sz w:val="28"/>
        </w:rPr>
        <w:t>N 1389</w:t>
      </w:r>
      <w:r>
        <w:rPr>
          <w:rFonts w:ascii="Times New Roman"/>
          <w:b w:val="false"/>
          <w:i w:val="false"/>
          <w:color w:val="ff0000"/>
          <w:sz w:val="28"/>
        </w:rPr>
        <w:t xml:space="preserve"> (2012.01.01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2015 жылға дейінгі аумақтық даму стратегиясы туралы" Қазақстан Республикасы Президентінің 2006 жылғы 28 тамыздағы N 167 </w:t>
      </w:r>
      <w:r>
        <w:rPr>
          <w:rFonts w:ascii="Times New Roman"/>
          <w:b w:val="false"/>
          <w:i w:val="false"/>
          <w:color w:val="000000"/>
          <w:sz w:val="28"/>
        </w:rPr>
        <w:t>Жарлығын</w:t>
      </w:r>
      <w:r>
        <w:rPr>
          <w:rFonts w:ascii="Times New Roman"/>
          <w:b w:val="false"/>
          <w:i w:val="false"/>
          <w:color w:val="000000"/>
          <w:sz w:val="28"/>
        </w:rPr>
        <w:t xml:space="preserve"> және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2015 жылға дейінгі аумақтық даму стратегиясын іске асыру жөніндегі 2009 - 2012 жылдарға арналған іс-шаралар жоспары (бұдан әрі - Жоспар)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Экономика және бюджеттік жоспарлау министрлігі Жоспардың орындалуын үйлестіруді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Орталық және жергілікті атқарушы органдар, өзге де мемлекеттік органдар Жоспарда көзделген іс-шаралардың іске асырылуын қамтамасыз етсін және жыл сайын 15 қаңтарға және 15 шілдеге Қазақстан Республикасы Экономика және бюджеттік жоспарлау министрлігіне оның орындалу барысы туралы ақпарат ұсынсын.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Экономика және бюджеттік жоспарлау министрлігі жыл сайын 25 қаңтарға және 25 шілдеге Қазақстан Республикасының Үкіметіне Жоспардың орындалу барысы туралы ақпарат ұсынысын.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Қазақстан Республикасы Премьер-Министрінің орынбасары Ө.Е.Шөкеевке жүктелсін. </w:t>
      </w:r>
      <w:r>
        <w:br/>
      </w:r>
      <w:r>
        <w:rPr>
          <w:rFonts w:ascii="Times New Roman"/>
          <w:b w:val="false"/>
          <w:i w:val="false"/>
          <w:color w:val="000000"/>
          <w:sz w:val="28"/>
        </w:rPr>
        <w:t>
</w:t>
      </w:r>
      <w:r>
        <w:rPr>
          <w:rFonts w:ascii="Times New Roman"/>
          <w:b w:val="false"/>
          <w:i w:val="false"/>
          <w:color w:val="000000"/>
          <w:sz w:val="28"/>
        </w:rPr>
        <w:t xml:space="preserve">
      6. Осы қаулы қол қойылған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қаңтардағы</w:t>
      </w:r>
      <w:r>
        <w:br/>
      </w:r>
      <w:r>
        <w:rPr>
          <w:rFonts w:ascii="Times New Roman"/>
          <w:b w:val="false"/>
          <w:i w:val="false"/>
          <w:color w:val="000000"/>
          <w:sz w:val="28"/>
        </w:rPr>
        <w:t xml:space="preserve">
                                                  N 80 қаулысымен </w:t>
      </w:r>
      <w:r>
        <w:br/>
      </w:r>
      <w:r>
        <w:rPr>
          <w:rFonts w:ascii="Times New Roman"/>
          <w:b w:val="false"/>
          <w:i w:val="false"/>
          <w:color w:val="000000"/>
          <w:sz w:val="28"/>
        </w:rPr>
        <w:t xml:space="preserve">
                                                     бекітілген </w:t>
      </w:r>
    </w:p>
    <w:bookmarkStart w:name="z8" w:id="2"/>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 2015 жылға дейінгі аумақтық даму</w:t>
      </w:r>
      <w:r>
        <w:br/>
      </w:r>
      <w:r>
        <w:rPr>
          <w:rFonts w:ascii="Times New Roman"/>
          <w:b w:val="false"/>
          <w:i w:val="false"/>
          <w:color w:val="000000"/>
          <w:sz w:val="28"/>
        </w:rPr>
        <w:t>
</w:t>
      </w:r>
      <w:r>
        <w:rPr>
          <w:rFonts w:ascii="Times New Roman"/>
          <w:b/>
          <w:i w:val="false"/>
          <w:color w:val="000000"/>
          <w:sz w:val="28"/>
        </w:rPr>
        <w:t xml:space="preserve">     стратегиясын іске асыру жөніндегі 2009 - 2012 жылдарға </w:t>
      </w:r>
      <w:r>
        <w:br/>
      </w:r>
      <w:r>
        <w:rPr>
          <w:rFonts w:ascii="Times New Roman"/>
          <w:b w:val="false"/>
          <w:i w:val="false"/>
          <w:color w:val="000000"/>
          <w:sz w:val="28"/>
        </w:rPr>
        <w:t>
</w:t>
      </w:r>
      <w:r>
        <w:rPr>
          <w:rFonts w:ascii="Times New Roman"/>
          <w:b/>
          <w:i w:val="false"/>
          <w:color w:val="000000"/>
          <w:sz w:val="28"/>
        </w:rPr>
        <w:t xml:space="preserve">                  арналған іс-шаралар жоспары </w:t>
      </w:r>
    </w:p>
    <w:bookmarkEnd w:id="2"/>
    <w:p>
      <w:pPr>
        <w:spacing w:after="0"/>
        <w:ind w:left="0"/>
        <w:jc w:val="both"/>
      </w:pPr>
      <w:r>
        <w:rPr>
          <w:rFonts w:ascii="Times New Roman"/>
          <w:b w:val="false"/>
          <w:i w:val="false"/>
          <w:color w:val="ff0000"/>
          <w:sz w:val="28"/>
        </w:rPr>
        <w:t xml:space="preserve">      Ескерту. Жоспарға өзгерту енгізілді - ҚР Үкіметінің 2009.11.10 </w:t>
      </w:r>
      <w:r>
        <w:rPr>
          <w:rFonts w:ascii="Times New Roman"/>
          <w:b w:val="false"/>
          <w:i w:val="false"/>
          <w:color w:val="ff0000"/>
          <w:sz w:val="28"/>
        </w:rPr>
        <w:t>N 1803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3287"/>
        <w:gridCol w:w="1636"/>
        <w:gridCol w:w="2096"/>
        <w:gridCol w:w="1535"/>
        <w:gridCol w:w="1919"/>
        <w:gridCol w:w="187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-шара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теңге)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Елдің перспективалық және тиімді аумақтық ұйымдастырылуын қалыптастыру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мен оның қала маңы аймағында көліктік-логистикалық және логистикалық-процессингтік қызметтердің, технологиялық трансферттің, инновациялық дамудың, туристік-рекреациялық маманданудың, сондай-ақ азық-түлік белдеуінің көп функционалдық аймақтарын қалыптастыру жөнінде ұсыныстар енгізу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Қоршағанортамині, АШМ, БҒМ, ДСМ, ИСМ, ТСМ, ККМ, ЖРА, Астана қаласының және Ақмола облысының әкімдері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25 қаңтар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Макроөңірлердің бекітілген мамандануына сәйкес экономика секторларын дамытудың мастер-жоспарларын әзірлеу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"Қазына-Самұрық" ҰӘҚ" АҚ, ӘКК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25 қаңтар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- 350,0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Қарағанды және Қостанай қалаларының ірі ауқымды топографиялық жоспарларын жасау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15 қаңтар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w:t>
            </w:r>
            <w:r>
              <w:br/>
            </w:r>
            <w:r>
              <w:rPr>
                <w:rFonts w:ascii="Times New Roman"/>
                <w:b w:val="false"/>
                <w:i w:val="false"/>
                <w:color w:val="000000"/>
                <w:sz w:val="20"/>
              </w:rPr>
              <w:t>
- 120,0</w:t>
            </w:r>
            <w:r>
              <w:br/>
            </w:r>
            <w:r>
              <w:rPr>
                <w:rFonts w:ascii="Times New Roman"/>
                <w:b w:val="false"/>
                <w:i w:val="false"/>
                <w:color w:val="000000"/>
                <w:sz w:val="20"/>
              </w:rPr>
              <w:t>
2010 жылы</w:t>
            </w:r>
            <w:r>
              <w:br/>
            </w:r>
            <w:r>
              <w:rPr>
                <w:rFonts w:ascii="Times New Roman"/>
                <w:b w:val="false"/>
                <w:i w:val="false"/>
                <w:color w:val="000000"/>
                <w:sz w:val="20"/>
              </w:rPr>
              <w:t>
- 130,8</w:t>
            </w:r>
            <w:r>
              <w:br/>
            </w:r>
            <w:r>
              <w:rPr>
                <w:rFonts w:ascii="Times New Roman"/>
                <w:b w:val="false"/>
                <w:i w:val="false"/>
                <w:color w:val="000000"/>
                <w:sz w:val="20"/>
              </w:rPr>
              <w:t>
2011 жылы</w:t>
            </w:r>
            <w:r>
              <w:br/>
            </w:r>
            <w:r>
              <w:rPr>
                <w:rFonts w:ascii="Times New Roman"/>
                <w:b w:val="false"/>
                <w:i w:val="false"/>
                <w:color w:val="000000"/>
                <w:sz w:val="20"/>
              </w:rPr>
              <w:t>
- 142,6</w:t>
            </w:r>
            <w:r>
              <w:br/>
            </w:r>
            <w:r>
              <w:rPr>
                <w:rFonts w:ascii="Times New Roman"/>
                <w:b w:val="false"/>
                <w:i w:val="false"/>
                <w:color w:val="000000"/>
                <w:sz w:val="20"/>
              </w:rPr>
              <w:t>
2012 жылы</w:t>
            </w:r>
            <w:r>
              <w:br/>
            </w:r>
            <w:r>
              <w:rPr>
                <w:rFonts w:ascii="Times New Roman"/>
                <w:b w:val="false"/>
                <w:i w:val="false"/>
                <w:color w:val="000000"/>
                <w:sz w:val="20"/>
              </w:rPr>
              <w:t>
- 160,5*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 маңы аймағында қала құрылысын жоспарлаудың кешенді схемасын әзірлеу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мүдделі мемлекеттік органдар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4-тоқсан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w:t>
            </w:r>
            <w:r>
              <w:br/>
            </w:r>
            <w:r>
              <w:rPr>
                <w:rFonts w:ascii="Times New Roman"/>
                <w:b w:val="false"/>
                <w:i w:val="false"/>
                <w:color w:val="000000"/>
                <w:sz w:val="20"/>
              </w:rPr>
              <w:t>
- 950,0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қала маңы аймағында кала құрылысын жоспарлаудың кешенді схемасын әзірлеуге арналған бюджеттік өтінімді Республикалық бюджет комиссиясының қарауына енгізу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комиссиясының шешімі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ҚІжТКША, Астана қаласының және Ақмола, Қарағанды облыстарының әкімдері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1-тоқсан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таратып орналастыру мен өндіргіш күштерді орналастыруды қоса алғанда, Қазақстан Республикасының аумағын ұйымдастырудың бас схемасын әзірлеуді бастау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ҚІжТКША, мүдделі мемлекеттік органдар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 15 қаңтар,</w:t>
            </w:r>
            <w:r>
              <w:br/>
            </w:r>
            <w:r>
              <w:rPr>
                <w:rFonts w:ascii="Times New Roman"/>
                <w:b w:val="false"/>
                <w:i w:val="false"/>
                <w:color w:val="000000"/>
                <w:sz w:val="20"/>
              </w:rPr>
              <w:t>
15 шілде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r>
              <w:br/>
            </w:r>
            <w:r>
              <w:rPr>
                <w:rFonts w:ascii="Times New Roman"/>
                <w:b w:val="false"/>
                <w:i w:val="false"/>
                <w:color w:val="000000"/>
                <w:sz w:val="20"/>
              </w:rPr>
              <w:t>
- 719,0</w:t>
            </w:r>
            <w:r>
              <w:br/>
            </w:r>
            <w:r>
              <w:rPr>
                <w:rFonts w:ascii="Times New Roman"/>
                <w:b w:val="false"/>
                <w:i w:val="false"/>
                <w:color w:val="000000"/>
                <w:sz w:val="20"/>
              </w:rPr>
              <w:t>
2011 жылы</w:t>
            </w:r>
            <w:r>
              <w:br/>
            </w:r>
            <w:r>
              <w:rPr>
                <w:rFonts w:ascii="Times New Roman"/>
                <w:b w:val="false"/>
                <w:i w:val="false"/>
                <w:color w:val="000000"/>
                <w:sz w:val="20"/>
              </w:rPr>
              <w:t>
- 451,0</w:t>
            </w:r>
            <w:r>
              <w:br/>
            </w:r>
            <w:r>
              <w:rPr>
                <w:rFonts w:ascii="Times New Roman"/>
                <w:b w:val="false"/>
                <w:i w:val="false"/>
                <w:color w:val="000000"/>
                <w:sz w:val="20"/>
              </w:rPr>
              <w:t>
2012 жылы</w:t>
            </w:r>
            <w:r>
              <w:br/>
            </w:r>
            <w:r>
              <w:rPr>
                <w:rFonts w:ascii="Times New Roman"/>
                <w:b w:val="false"/>
                <w:i w:val="false"/>
                <w:color w:val="000000"/>
                <w:sz w:val="20"/>
              </w:rPr>
              <w:t>
- 915,0*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мен Алматы облысының 2015 жылға дейін ұзақ мерзімді экономикалық ұстанымдану тұжырымдамасының мақсаттары мен міндеттерін іске асыруды көздейтін нысаналы индикаторларды жергілікті атқарушы органдардың стратегиялық жоспарларына енгізу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ИСМ, ККМ, АШМ, БҒМ, ДСМ, ЭМРМ, ТСМ, АӨҚОҚРА,</w:t>
            </w:r>
            <w:r>
              <w:br/>
            </w:r>
            <w:r>
              <w:rPr>
                <w:rFonts w:ascii="Times New Roman"/>
                <w:b w:val="false"/>
                <w:i w:val="false"/>
                <w:color w:val="000000"/>
                <w:sz w:val="20"/>
              </w:rPr>
              <w:t>
ҚІжТКША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 15 қаңтар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қаласының 2015 жылға дейінгі даму стратегияларының (бәсекелік стратегиялары) және Астана қаласының тұрақты дамуының 2030 жылға дейінгі стратегиялық жоспарының мақсаттары мен міндеттерін іске асыруды көздейтін нысаналы индикаторларды жергілікті атқарушы органдардың стратегиялық жоспарларына енгізу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Қоршағанортамині, АШМ, Еңбекмині, БҒМ, ДСМ, ИСМ, ЭМРМ, ТСМ, ККМ, ЖРА,</w:t>
            </w:r>
            <w:r>
              <w:br/>
            </w:r>
            <w:r>
              <w:rPr>
                <w:rFonts w:ascii="Times New Roman"/>
                <w:b w:val="false"/>
                <w:i w:val="false"/>
                <w:color w:val="000000"/>
                <w:sz w:val="20"/>
              </w:rPr>
              <w:t>
ҚІжТКША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 15 қаңтар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тірек қалаларының 2015 жылға дейінгі даму стратегияларының мақсаттары мен міндеттерін іске асыруды көздейтін нысаналы индикаторларды жергілікті атқарушы органдардың стратегиялық жоспарларына енгізу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 Қоршағанортамині, АШМ, Еңбекмині, БҒМ, ДСМ, ИСМ, ЭМРМ, ТСМ, ККМ, ЖРА,</w:t>
            </w:r>
            <w:r>
              <w:br/>
            </w:r>
            <w:r>
              <w:rPr>
                <w:rFonts w:ascii="Times New Roman"/>
                <w:b w:val="false"/>
                <w:i w:val="false"/>
                <w:color w:val="000000"/>
                <w:sz w:val="20"/>
              </w:rPr>
              <w:t>
ҚІжТКША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 15 қаңтар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2015 жылға дейінгі аумақтық даму стратегиясының басымдықтарын есепке ала отырып, тұрғындарының саны 100 мың адамнан асатын облыстық маңызы бар қалалардың бас жоспарларын әзірлеу немесе оларға өзгерістер мен толықтырулар енгізу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қаулыларының жобалары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әкімдері, ҚІжТКША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 көзделген қаражат шегінде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2015 жылға дейінгі аумақтық даму стратегиясының басымдықтарын есепке ала отырып, республиканың 100 мыңнан кем тұрғыны бар елді мекендерінің бас жоспарларын әзірлеу немесе оларға өзгерістер мен толықтырулар енгізу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мәслихаттардың шешімдері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әкімдері, ҚІжТКША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 көзделген қаражат шегінде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тірек қалаларына және еңбек ресурстары тапшы өңірлерге жұмыс күшін тартуды экономикалық ынталандырудың тетіктерін әзірлеу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ЭБЖМ, облыстардың Астана және Алматы қалаларының әкімдері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25 шілде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таратылған шекара маңындағы жекелеген аудандарды кезең-кезеңімен қалпына келтіру мүмкіндігін қарауына ұсыныс енгізу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саясат мәселелері жөніндегі ведомствоаралық комиссияның шешімі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мүдделі мемлекеттік органдар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 2-тоқсан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маңындағы аумақтардың экономикалық әлеуетін және инфрақұрылымын дамыту жөнінде ұсыныстар әзірлеу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мүдделі мемлекеттік органдар, шекара маңындағы облыстардың әкімдері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25 шілде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маңындағы аумақтарды дамыту жөніндегі іс-шаралар жоспарын әзірлеу бойынша ұсыныстарды пысықтау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саясат мәселелері жөніндегі ведомствоаралық комиссияның шешімі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мүдделі мемлекеттік органдар, шекара маңындағы облыстардың әкімдері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3-тоқсан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Аумақтарды экономикалық ұйымдастыру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минералдық-шикізаттық ресурстарын игерудің 2015 жылға дейінгі кезеңге арналған тұжырымдамасын әзірлеу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қаулысының жобасы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 мүдделі мемлекеттік органдар, облыстардың әкімдері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4-тоқсан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жылға дейін электр энергетикасын дамыту бағдарламасын іске асыру мониторингін жүргізу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 мүдделі мемлекеттік органдар, облыс әкімдері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15 қаңтар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мен өңірлердің индустриялық-инновациялық инфрақұрылымын қалыптастыру мен дамытуды қамтамасыз ету (арнайы экономикалық және индустриялық аймақтар, технопарктер, бизнес-инкубаторлар)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(жинақтау), облыстардың, Астана және Алматы қалаларының әкімдері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25 қаңтар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стратегиялық жоспарларына аумақтардың ресурстық әлеуетін (жер, су, минералдық-шикізаттық, рекреациялық) ұтымды пайдалануды көздейтін нысаналы индикаторларды енгізу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АШМ, ЭМРМ, ККМ, ТСМ, ЖРА, облыстардың, Астана және Алматы қалаларының әкімдері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 15 қаңтар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қалаларда перспективалы өндірістер қалыптастыру жөнінде шаралар қабылдау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15 шілде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және Астана қалалары әкімдерінің жанындағы бәсекеге қабілеттілік жөніндегі кеңес жұмысының тиімділігін арттыру жөніндегі іс-шаралар жоспарын әзірлеу бойынша ұсыныстарды пысықтау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саясат мәселелері жөніндегі ведомствоаралық комиссияның шешімі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облыстардың, Астана және Алматы қалаларының әкімдері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15 шілде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Аумақтық дамуды институционалдық қамтамасыз ету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қазіргі әкімшілік-аумақтық құрылысы жүйесінің тиімділігіне талдау жүргізу және оны жетілдіру жөнінде ұсыныстар әзірлеу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облыстардың әкімдері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25 шілде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ұтымды таратып орналастыру бойынша жұмыста қолдану үшін өңірлер бөлінісінде (облыстар, аудандар, қалалар) 2009 жылғы халық санағының қорытындылары бойынша талдамалық ақпарат беру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мүдделі мемлекеттік органдар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15 қаңтар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халық санағының қорытындыларын ескере отырып, ауылдық елді мекендердің әлеуметтік-экономикалық даму деңгейлері бойынша жіктемесін жүргізу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мүдделі мемлекеттік органдар, облыстардың әкімдері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15 қаңтар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аумақтарды дамытудың 2011 - 2020 жылдарға арналған мемлекеттік бағдарламасын әзірлеу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Қоршағанортамині, Еңбекмині, БҒМ, ДСМ, ИСМ, ЭМРМ, ТСМ, ККМ, ЖРА, облыстардың әкімдері, ҚІжТКША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облыс бюджеттері, республикалық маңызы бар қала мен астана бюджеттері арасындағы 2011 - 2013 жылдарға арналған жалпы сипаттағы ресми трансферттердің көлемдері туралы Қазақстан Республикасы Заңының жобасын әзірлеу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3-тоқсан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Аумақтық дамуды инфрақұрылымдық қамтамасыз ету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денсаулық сақтау, әлеуметтік қамсыздандыру және спорт объектілерін басымдықты салу жолымен тірек қалалар мен басқа да перспективті елді мекендердің тартымдылығын күшейту жөнінде шаралар қабылдау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ДСМ, Еңбекмині, ТСМ, облыстардың әкімдері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15 қаңтар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көлік қызметтеріне және өңірлік және әлемдік экономикалық жүйемен елдің кірігу қажеттілігін қамтамасыз ететін ұлттық көлік-коммуникация инфрақұрылымын қалыптастыру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мүдделі мемлекеттік органдар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15 қаңтар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(облыстық және аудандық) маңызы бар автомобиль жолдарын сақтау және жеделдетіп қалпына келтіру жөнінде ұсыныстар әзірлеу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облыстардың әкімдері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15 қаңтар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(қатты тұрмыстық қалдықтар полигондарын, қоқысты қайта өңдеу зауыттарын, кәріздік-тазалау құрылыстарын) басымдықты салу жолымен тірек қалалар мен басқа да перспективті елді мекендердің тартымдылығын күшейту жөнінде шаралар қабылдау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облыстардың әкімдері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15 шілде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шығарындылары мен төгінділерін азайту, өндіріс және қалалық агломерациялардың тұтыну қалдықтарын орналастыру мен сақтау жөніндегі табиғатты қорғау іс-шараларын жергілікті атқарушы органдардың стратегиялық жоспарларына енгізуді қамтамасыз ету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облыстардың, Астана және Алматы қалаларының әкімдері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 15 қаңтар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органдардың стратегиялық жоспарларына бұрынғы Семей ядролық сынақ полигоны, Арал өңірі аумақтарының проблемаларын кешенді шешуді көздейтін нысаналы индикаторлар мен міндеттерді енгізу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БҒМ, АШМ, ИСМ, ЭМРМ, ККМ, ТСМ, ЖРА, Шығыс Қазақстан, Қарағанды, Павлодар, Қызылорда, Ақтөбе және Оңтүстік Қазақстан облыстарының әкімдері, ҚІжТКША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 15 қаңтар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Іс-шаралар бойынша қаражаттың көлемі "2010-2012 жылдарға арналған республикалық бюджет туралы" Қазақстан Республикасының Заңына сәйкес нақтыланады </w:t>
      </w:r>
    </w:p>
    <w:p>
      <w:pPr>
        <w:spacing w:after="0"/>
        <w:ind w:left="0"/>
        <w:jc w:val="both"/>
      </w:pPr>
      <w:r>
        <w:rPr>
          <w:rFonts w:ascii="Times New Roman"/>
          <w:b/>
          <w:i w:val="false"/>
          <w:color w:val="000000"/>
          <w:sz w:val="28"/>
        </w:rPr>
        <w:t xml:space="preserve">Ескертпе: аббревиатуралардың толық жазылуы: </w:t>
      </w:r>
    </w:p>
    <w:p>
      <w:pPr>
        <w:spacing w:after="0"/>
        <w:ind w:left="0"/>
        <w:jc w:val="both"/>
      </w:pPr>
      <w:r>
        <w:rPr>
          <w:rFonts w:ascii="Times New Roman"/>
          <w:b w:val="false"/>
          <w:i w:val="false"/>
          <w:color w:val="000000"/>
          <w:sz w:val="28"/>
        </w:rPr>
        <w:t xml:space="preserve">Қоршағанортамині   - Қазақстан Республикасы Қоршаған ортаны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АШМ                - Қазақстан Республикасы   Ауыл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ЭБЖМ               - Қазақстан Республикасы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Еңбекмині          - Қазақстан Республикасы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БҒМ                -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ДСМ                - Қазақстан Республикасы Денсаулық сақтау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ИСМ                - Қазақстан Республикасы Индустрия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ЭМРМ               - Қазақстан Республикасы Энергетика және </w:t>
      </w:r>
      <w:r>
        <w:br/>
      </w:r>
      <w:r>
        <w:rPr>
          <w:rFonts w:ascii="Times New Roman"/>
          <w:b w:val="false"/>
          <w:i w:val="false"/>
          <w:color w:val="000000"/>
          <w:sz w:val="28"/>
        </w:rPr>
        <w:t xml:space="preserve">
                     минералдық ресурстар министрлігі </w:t>
      </w:r>
      <w:r>
        <w:br/>
      </w:r>
      <w:r>
        <w:rPr>
          <w:rFonts w:ascii="Times New Roman"/>
          <w:b w:val="false"/>
          <w:i w:val="false"/>
          <w:color w:val="000000"/>
          <w:sz w:val="28"/>
        </w:rPr>
        <w:t xml:space="preserve">
ТСМ                - Қазақстан Республикасы Туризм және спорт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ККМ                - Қазақстан Республикасы Көлік және коммуникация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ЖРА                - Қазақстан Республикасы Жер ресурстарын басқару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СА                 - Қазақстан Республикасы Статистика агенттігі </w:t>
      </w:r>
      <w:r>
        <w:br/>
      </w:r>
      <w:r>
        <w:rPr>
          <w:rFonts w:ascii="Times New Roman"/>
          <w:b w:val="false"/>
          <w:i w:val="false"/>
          <w:color w:val="000000"/>
          <w:sz w:val="28"/>
        </w:rPr>
        <w:t xml:space="preserve">
АӨҚОҚРА            - Қазақстан Республикасы Алматы қаласының өңірлік </w:t>
      </w:r>
      <w:r>
        <w:br/>
      </w:r>
      <w:r>
        <w:rPr>
          <w:rFonts w:ascii="Times New Roman"/>
          <w:b w:val="false"/>
          <w:i w:val="false"/>
          <w:color w:val="000000"/>
          <w:sz w:val="28"/>
        </w:rPr>
        <w:t>
                     қаржы орталығының қызметін реттеу агенттігі</w:t>
      </w:r>
      <w:r>
        <w:br/>
      </w:r>
      <w:r>
        <w:rPr>
          <w:rFonts w:ascii="Times New Roman"/>
          <w:b w:val="false"/>
          <w:i w:val="false"/>
          <w:color w:val="000000"/>
          <w:sz w:val="28"/>
        </w:rPr>
        <w:t>
ҚІжТКША            - Қазақстан Республикасы Құрылыс істері және</w:t>
      </w:r>
      <w:r>
        <w:br/>
      </w:r>
      <w:r>
        <w:rPr>
          <w:rFonts w:ascii="Times New Roman"/>
          <w:b w:val="false"/>
          <w:i w:val="false"/>
          <w:color w:val="000000"/>
          <w:sz w:val="28"/>
        </w:rPr>
        <w:t>
                     тұрғын үй-коммуналдық шаруашылық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