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f325" w14:textId="550f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12 желтоқсандағы N 1191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қаңтардағы N 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өлшем бірлігін қамтамасыз ету мемлекеттік жүйесін дамытудың 2007 - 2009 жылдарға арналған бағдарламасын бекіту туралы" Қазақстан Республикасы Үкіметінің 2006 жылғы 12 желтоқсандағы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47, 500-құжат)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өлшем бірлігін қамтамасыз ету мемлекеттік жүйесін дамытудың 2007 - 2009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жылға - 1056,786 млн. теңге" деген сөздер "2008 жылға - 933,912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жылға - 1057,505 млн. теңге" деген сөздер "2009 жылға - 1097,44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жолда "3 бірлігін жаңғыртуға және 9 бірлігін сатып алуға" деген сөздер "8 бірлігін жаңғыртуға және 7 бірлігін сатып алуға"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"Проблеманың қазіргі жай-күйін талдау"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эталондық базаны құру" деген 3.1-кіші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"Энергетикада, машина жасауда, құрылыс материалдарын салуда және өндіруде қолданылатын материалдардың жылу өткізгіштігін өлшеуіштер республикада метрологиялық қамтамасыз етілмеген және салыстырып тексеруге шет жаққа шығарылады.";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және Салмақ Халықаралық Бюросының шеңберінде жүргізілетін халықаралық түйінді салыстыруларға қатысу үшін ұзындық бірлігінің мемлекеттік бастапқы эталоны қажет. Сондай-ақ бастапқы эталон ұзындық бірлігінің өзіндік көлемі - метр болуына мүмкіндік береді.";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және іске асыру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эталондық базаны дамыту және қамтамасыз ету" деген 5.1-кіші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эталондық базаны дамыту үшін эталондар және эталондық жабдықтарды сатып алу, сондай-ақ қолданыстағы мемлекеттік эталондарды жаңғырту үшін жабдықтарды сатып алу қажет.";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"өлшем құралдарын алу" деген сөздерден кейін ", сондай-ақ оларды жете жабдықтау"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"2008 жылға 1056,786 млн. теңгені, 2009 жылға 1057,505 млн. теңгені" деген сөздер "2008 жылға - 933,912 млн. теңгені, 2009 жылға - 1097,44 млн. теңгені"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"3 бірлігін жаңартуға және 9 бірлігін сатып алуға" деген сөздер "8 бірлігін жаңғыртуға және 7 бірлігін сатып алуға"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өлшем бірлігін қамтамасыз ету мемлекеттік жүйесін дамытудың 2007 - 2009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эталондық базасының дамуын қамтамасыз 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электрлік кедергі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Холлдың кванттық әсер ету негізінде электрлік кедергі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жарық күші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түстің координаты және түстілік координаты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1000 мм дейінгі ұзындық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өткізгіштік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аэрозольдердің дисперсті параметрлері, ұнтақтар және ұнтақ тәрізді материалдар бірліктерінің және аэродисперсті ортадағы бөлшектердің салмақтық концентрациясы бірлігінің эталонын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ұзындықтың; салмақтың; абсолюттік қысымның; тұрақты ток күшінің; ауыспалы ток күшінің; электрлік сыйымдылықтың; уақыт және жиіліктің; Виккерс шкаласы бойынша қаттылықтың мемлекеттік эталондарын жаңғырту үшін жабдықтарды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"өлшем құралдарын алу" деген сөздерден кейін ", сондай-ақ оларды жете жабдықтау"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 "2009 ж. - 410" деген сөздер "2009 ж. - 485"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- 198,193" деген сөздер "2008 ж. - 200,323"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ж. - 198,193" деген сөздер "2009 ж. - 284,351"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 "; 2008 ж. - 33,504; 2009 ж. - 33,504"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- 71,694" деген сөздер "2008 ж. - 65"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ж. - 71,694" деген сөздер "2009 ж. - 58"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- 68,531" деген сөздер "2008 ж. - 45"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ж. - 68,531" деген сөздер "2009 ж. - 21"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 "2009 ж. - 7,183" деген сөздер "2009 ж. - 7,589"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 "; 2008 ж. - 60; 2009 ж. - 60"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8-жолда "2009 ж. - 12,697" деген сөздер "2009 ж. - 13,236"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- 195,703" деген сөздер "2008 ж. - 194,428"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ж. - 195,703" деген сөздер "2009 ж. - 228,264"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- 1056,786" деген сөздер "2008 ж. - 933,912"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ж. - 1057,505" деген сөздер "2009 ж. - 1097,44"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