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33ad" w14:textId="da63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радиожиілік спектрін пайдаланудың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қаңтардағы N 19 Қаулысы. Күші жойылды - ҚР Үкіметінің 2012 жылғы 21 желтоқсандағы № 1659 Қаулысымен</w:t>
      </w:r>
    </w:p>
    <w:p>
      <w:pPr>
        <w:spacing w:after="0"/>
        <w:ind w:left="0"/>
        <w:jc w:val="both"/>
      </w:pPr>
      <w:r>
        <w:rPr>
          <w:rFonts w:ascii="Times New Roman"/>
          <w:b w:val="false"/>
          <w:i w:val="false"/>
          <w:color w:val="ff0000"/>
          <w:sz w:val="28"/>
        </w:rPr>
        <w:t xml:space="preserve">      Ескерту. Күші жойылды - ҚР Үкіметінің 2012.12.21 </w:t>
      </w:r>
      <w:r>
        <w:rPr>
          <w:rFonts w:ascii="Times New Roman"/>
          <w:b w:val="false"/>
          <w:i w:val="false"/>
          <w:color w:val="ff0000"/>
          <w:sz w:val="28"/>
        </w:rPr>
        <w:t>№ 1659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473-бабының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Телевизия және радио хабарларын тарату ұйымдарына радиожиілік спектрін пайдалануға рұқсат беру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радиожиілік спектрін пайдаланудың кейбір мәселелері туралы" Қазақстан Республикасы Үкіметінің 2002 жылғы 21 тамыздағы </w:t>
      </w:r>
      <w:r>
        <w:rPr>
          <w:rFonts w:ascii="Times New Roman"/>
          <w:b w:val="false"/>
          <w:i w:val="false"/>
          <w:color w:val="000000"/>
          <w:sz w:val="28"/>
        </w:rPr>
        <w:t>N 932</w:t>
      </w:r>
      <w:r>
        <w:rPr>
          <w:rFonts w:ascii="Times New Roman"/>
          <w:b w:val="false"/>
          <w:i w:val="false"/>
          <w:color w:val="000000"/>
          <w:sz w:val="28"/>
        </w:rPr>
        <w:t xml:space="preserve"> (Қазақстан Республикасының ПҮАЖ-ы 2002 ж., N 28, 311-құжат) қаулысына мынадай өзгерістер енгізілсін: </w:t>
      </w:r>
      <w:r>
        <w:br/>
      </w:r>
      <w:r>
        <w:rPr>
          <w:rFonts w:ascii="Times New Roman"/>
          <w:b w:val="false"/>
          <w:i w:val="false"/>
          <w:color w:val="000000"/>
          <w:sz w:val="28"/>
        </w:rPr>
        <w:t xml:space="preserve">
      1-тармақтың 1), 2), 3) және 4) тармақшалары алып тасталсын.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N 19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Телевизия және радио хабарларын тарату ұйымдарына радиожиілік спектрін пайдалануға рұқсат беру ережесі </w:t>
      </w:r>
    </w:p>
    <w:bookmarkEnd w:id="1"/>
    <w:bookmarkStart w:name="z14" w:id="2"/>
    <w:p>
      <w:pPr>
        <w:spacing w:after="0"/>
        <w:ind w:left="0"/>
        <w:jc w:val="both"/>
      </w:pPr>
      <w:r>
        <w:rPr>
          <w:rFonts w:ascii="Times New Roman"/>
          <w:b w:val="false"/>
          <w:i w:val="false"/>
          <w:color w:val="000000"/>
          <w:sz w:val="28"/>
        </w:rPr>
        <w:t xml:space="preserve">
      1. Осы Телевизия және радио хабарларын тарату ұйымдарына радиожиілік спектрін пайдалануға рұқсат беру ережесі (бұдан әрі - Ереже) телевизия және радио хабарларын тарату ұйымдарына радиожиілік спектрін пайдалануға рұқсаттар (рұқсаттар телнұсқаларын) беру тәртібін анықтайды. </w:t>
      </w:r>
      <w:r>
        <w:br/>
      </w:r>
      <w:r>
        <w:rPr>
          <w:rFonts w:ascii="Times New Roman"/>
          <w:b w:val="false"/>
          <w:i w:val="false"/>
          <w:color w:val="000000"/>
          <w:sz w:val="28"/>
        </w:rPr>
        <w:t>
</w:t>
      </w:r>
      <w:r>
        <w:rPr>
          <w:rFonts w:ascii="Times New Roman"/>
          <w:b w:val="false"/>
          <w:i w:val="false"/>
          <w:color w:val="000000"/>
          <w:sz w:val="28"/>
        </w:rPr>
        <w:t>
      2. Телевизия және радио хабарларын тарату ұйымдары радиожиілік спектрін пайдалануға рұқсатты ресімдеу үшін байланыс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тиісті аумақтық бөлімшесіне радиожиілікті тағайындауға арналған өтінімді үш данада ұсынады. </w:t>
      </w:r>
      <w:r>
        <w:br/>
      </w:r>
      <w:r>
        <w:rPr>
          <w:rFonts w:ascii="Times New Roman"/>
          <w:b w:val="false"/>
          <w:i w:val="false"/>
          <w:color w:val="000000"/>
          <w:sz w:val="28"/>
        </w:rPr>
        <w:t>
</w:t>
      </w:r>
      <w:r>
        <w:rPr>
          <w:rFonts w:ascii="Times New Roman"/>
          <w:b w:val="false"/>
          <w:i w:val="false"/>
          <w:color w:val="000000"/>
          <w:sz w:val="28"/>
        </w:rPr>
        <w:t xml:space="preserve">
      3. Радиожиілікті тағайындауға арналған өтінімге мынадай құжаттар қоса берілуі тиіс: </w:t>
      </w:r>
      <w:r>
        <w:br/>
      </w:r>
      <w:r>
        <w:rPr>
          <w:rFonts w:ascii="Times New Roman"/>
          <w:b w:val="false"/>
          <w:i w:val="false"/>
          <w:color w:val="000000"/>
          <w:sz w:val="28"/>
        </w:rPr>
        <w:t>
</w:t>
      </w:r>
      <w:r>
        <w:rPr>
          <w:rFonts w:ascii="Times New Roman"/>
          <w:b w:val="false"/>
          <w:i w:val="false"/>
          <w:color w:val="000000"/>
          <w:sz w:val="28"/>
        </w:rPr>
        <w:t xml:space="preserve">
      1) заңды тұлғаның мемлекеттік тіркелуі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телевизия және (немесе) радио хабарларын таратуды ұйымдастыру жөніндегі қызметке берілген лицензияның көшірмесі; </w:t>
      </w:r>
      <w:r>
        <w:br/>
      </w:r>
      <w:r>
        <w:rPr>
          <w:rFonts w:ascii="Times New Roman"/>
          <w:b w:val="false"/>
          <w:i w:val="false"/>
          <w:color w:val="000000"/>
          <w:sz w:val="28"/>
        </w:rPr>
        <w:t>
</w:t>
      </w:r>
      <w:r>
        <w:rPr>
          <w:rFonts w:ascii="Times New Roman"/>
          <w:b w:val="false"/>
          <w:i w:val="false"/>
          <w:color w:val="000000"/>
          <w:sz w:val="28"/>
        </w:rPr>
        <w:t>
      4) антенна бағытталуының нормаланған диаграммалары қоса берілген </w:t>
      </w:r>
      <w:r>
        <w:rPr>
          <w:rFonts w:ascii="Times New Roman"/>
          <w:b w:val="false"/>
          <w:i w:val="false"/>
          <w:color w:val="000000"/>
          <w:sz w:val="28"/>
        </w:rPr>
        <w:t>белгіленген</w:t>
      </w:r>
      <w:r>
        <w:rPr>
          <w:rFonts w:ascii="Times New Roman"/>
          <w:b w:val="false"/>
          <w:i w:val="false"/>
          <w:color w:val="000000"/>
          <w:sz w:val="28"/>
        </w:rPr>
        <w:t xml:space="preserve"> үлгідегі радиоэлектрондық құралға арналған сауалнама; </w:t>
      </w:r>
      <w:r>
        <w:br/>
      </w:r>
      <w:r>
        <w:rPr>
          <w:rFonts w:ascii="Times New Roman"/>
          <w:b w:val="false"/>
          <w:i w:val="false"/>
          <w:color w:val="000000"/>
          <w:sz w:val="28"/>
        </w:rPr>
        <w:t>
</w:t>
      </w:r>
      <w:r>
        <w:rPr>
          <w:rFonts w:ascii="Times New Roman"/>
          <w:b w:val="false"/>
          <w:i w:val="false"/>
          <w:color w:val="000000"/>
          <w:sz w:val="28"/>
        </w:rPr>
        <w:t xml:space="preserve">
      5) сұралатын жиілік белдеуінің негіздемесі келтірілетін, жоспарланған радиоторабының (радиожелісі) мақсаты мен сипаты, қолдануға жоспарланған радиоэлектрондық құралдардың техникалық параметрлері туралы мәліметтер нақты жазылған түсіндірме жазба, байланыс ұйымының схемасы; </w:t>
      </w:r>
      <w:r>
        <w:br/>
      </w:r>
      <w:r>
        <w:rPr>
          <w:rFonts w:ascii="Times New Roman"/>
          <w:b w:val="false"/>
          <w:i w:val="false"/>
          <w:color w:val="000000"/>
          <w:sz w:val="28"/>
        </w:rPr>
        <w:t>
</w:t>
      </w:r>
      <w:r>
        <w:rPr>
          <w:rFonts w:ascii="Times New Roman"/>
          <w:b w:val="false"/>
          <w:i w:val="false"/>
          <w:color w:val="000000"/>
          <w:sz w:val="28"/>
        </w:rPr>
        <w:t xml:space="preserve">
      6) телевизия (радио хабарларын тарату) станцияларын орнату орны көрсетілген болжамды қызмет көрсету аумағының жергілікті жері картасының көшірмесі; </w:t>
      </w:r>
      <w:r>
        <w:br/>
      </w:r>
      <w:r>
        <w:rPr>
          <w:rFonts w:ascii="Times New Roman"/>
          <w:b w:val="false"/>
          <w:i w:val="false"/>
          <w:color w:val="000000"/>
          <w:sz w:val="28"/>
        </w:rPr>
        <w:t>
</w:t>
      </w:r>
      <w:r>
        <w:rPr>
          <w:rFonts w:ascii="Times New Roman"/>
          <w:b w:val="false"/>
          <w:i w:val="false"/>
          <w:color w:val="000000"/>
          <w:sz w:val="28"/>
        </w:rPr>
        <w:t xml:space="preserve">
      7) бұқаралық ақпарат құралын есепке қою туралы куәліктің көшірмесі; </w:t>
      </w:r>
      <w:r>
        <w:br/>
      </w:r>
      <w:r>
        <w:rPr>
          <w:rFonts w:ascii="Times New Roman"/>
          <w:b w:val="false"/>
          <w:i w:val="false"/>
          <w:color w:val="000000"/>
          <w:sz w:val="28"/>
        </w:rPr>
        <w:t>
</w:t>
      </w:r>
      <w:r>
        <w:rPr>
          <w:rFonts w:ascii="Times New Roman"/>
          <w:b w:val="false"/>
          <w:i w:val="false"/>
          <w:color w:val="000000"/>
          <w:sz w:val="28"/>
        </w:rPr>
        <w:t>
      8) азаматтық мақсаттағы радиоэлектронды құралдардың қолданыстағы және пайдалану үшін жоспарланатын радиоэлектронды құралдармен электр магниттік үйлесімділігі сараптамасының қорытындысы.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Байланыс саласындағы уәкілетті органның аумақтық бөлімшесі радиожиілікті тағайындауға арналған өтінімнің және оған қоса берілген құжаттардың жинақталуын әрі дұрыс ресімделуін тексереді. </w:t>
      </w:r>
      <w:r>
        <w:br/>
      </w:r>
      <w:r>
        <w:rPr>
          <w:rFonts w:ascii="Times New Roman"/>
          <w:b w:val="false"/>
          <w:i w:val="false"/>
          <w:color w:val="000000"/>
          <w:sz w:val="28"/>
        </w:rPr>
        <w:t xml:space="preserve">
      Радиожиілікті белгілеуге арналған өтінімді қарау мерзімі оның тіркелген күнінен бастап он жұмыс күнінен аспауы тиіс. </w:t>
      </w:r>
      <w:r>
        <w:br/>
      </w:r>
      <w:r>
        <w:rPr>
          <w:rFonts w:ascii="Times New Roman"/>
          <w:b w:val="false"/>
          <w:i w:val="false"/>
          <w:color w:val="000000"/>
          <w:sz w:val="28"/>
        </w:rPr>
        <w:t xml:space="preserve">
      Өтінім толық жинақталмаған немесе дұрыс ресімделмеген кезде ол қажетті толықтырулар және/немесе түзетулер енгізу үшін телевизия немесе радио хабарларын тарату ұйымына қайтарылады. </w:t>
      </w:r>
      <w:r>
        <w:br/>
      </w:r>
      <w:r>
        <w:rPr>
          <w:rFonts w:ascii="Times New Roman"/>
          <w:b w:val="false"/>
          <w:i w:val="false"/>
          <w:color w:val="000000"/>
          <w:sz w:val="28"/>
        </w:rPr>
        <w:t xml:space="preserve">
      Радиожиілікті тағайындауға арналған өтінім қайта берілген жағдайда оны қарау мерзімі жаңартылады. </w:t>
      </w:r>
      <w:r>
        <w:br/>
      </w:r>
      <w:r>
        <w:rPr>
          <w:rFonts w:ascii="Times New Roman"/>
          <w:b w:val="false"/>
          <w:i w:val="false"/>
          <w:color w:val="000000"/>
          <w:sz w:val="28"/>
        </w:rPr>
        <w:t xml:space="preserve">
      Ереженің 3-тармағында көрсетілген радиожиілікті тағайындауға арналған өтінімнің бір данасы байланыс саласындағы уәкілетті органға жіберіледі, екінші данасы байланыс саласындағы уәкілетті органның аумақтық бөлімшесінде қалады, үшінші данасы қорытынды алу үшін ұйымға жіберіледі. </w:t>
      </w:r>
      <w:r>
        <w:br/>
      </w:r>
      <w:r>
        <w:rPr>
          <w:rFonts w:ascii="Times New Roman"/>
          <w:b w:val="false"/>
          <w:i w:val="false"/>
          <w:color w:val="000000"/>
          <w:sz w:val="28"/>
        </w:rPr>
        <w:t>
</w:t>
      </w:r>
      <w:r>
        <w:rPr>
          <w:rFonts w:ascii="Times New Roman"/>
          <w:b w:val="false"/>
          <w:i w:val="false"/>
          <w:color w:val="000000"/>
          <w:sz w:val="28"/>
        </w:rPr>
        <w:t>
      5. Байланыс саласындағы уәкілетті орган Ереженің 4-тармағының бесінші абзацында көрсетілген құжаттарды алғаннан кейін </w:t>
      </w:r>
      <w:r>
        <w:rPr>
          <w:rFonts w:ascii="Times New Roman"/>
          <w:b w:val="false"/>
          <w:i w:val="false"/>
          <w:color w:val="000000"/>
          <w:sz w:val="28"/>
        </w:rPr>
        <w:t>белгіленген</w:t>
      </w:r>
      <w:r>
        <w:rPr>
          <w:rFonts w:ascii="Times New Roman"/>
          <w:b w:val="false"/>
          <w:i w:val="false"/>
          <w:color w:val="000000"/>
          <w:sz w:val="28"/>
        </w:rPr>
        <w:t xml:space="preserve"> тәртіппен жиіліктер, радиожиіліктер (радиожиілік арналары) белдеулерін тағайындау рәсімін жүргізеді және Халықаралық электр байланысы одағының радиобайланыс регламентіне сәйкес радиожиіліктерді халықаралық үйлестіру және радиожиілік спектрін пайдалануға рұқсатты ресімдеу жөніндегі іс-шараларды орындайды. </w:t>
      </w:r>
      <w:r>
        <w:br/>
      </w:r>
      <w:r>
        <w:rPr>
          <w:rFonts w:ascii="Times New Roman"/>
          <w:b w:val="false"/>
          <w:i w:val="false"/>
          <w:color w:val="000000"/>
          <w:sz w:val="28"/>
        </w:rPr>
        <w:t>
      Өтінім жасалған радиожиілік (радиожиілік арнасы) бос болған жағдайда, сондай-ақ радиожиіліктерді келісуді және халықаралық үйлестіруді жүргізуде қажеттілік болмаса, байланыс саласындағы уәкілетті орган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өтінім түскен күннен бастап екі ай мерзімнен кешіктірмей радиожиілік спектрін пайдалануға арналған тиісті </w:t>
      </w:r>
      <w:r>
        <w:rPr>
          <w:rFonts w:ascii="Times New Roman"/>
          <w:b w:val="false"/>
          <w:i w:val="false"/>
          <w:color w:val="000000"/>
          <w:sz w:val="28"/>
        </w:rPr>
        <w:t>рұқсатты</w:t>
      </w:r>
      <w:r>
        <w:rPr>
          <w:rFonts w:ascii="Times New Roman"/>
          <w:b w:val="false"/>
          <w:i w:val="false"/>
          <w:color w:val="000000"/>
          <w:sz w:val="28"/>
        </w:rPr>
        <w:t xml:space="preserve"> ресімдейді. Өзге жағдайда байланыс саласындағы уәкілетті орган радиожиіліктерді радиожиілік органдарымен келісу рәсімін және Халықаралық электр байланысы одағының радиобайланыс регламентіне сәйкес радиожиіліктерді шектес мемлекеттермен (Қазақстан Республикасының шекара маңындағы аймақтарында) халықаралық үйлестіруді жүргізеді, бұл ретте өтінімді қарау мерзімі тиісінше отыз күнге және төрт айға дейін ұзартылады. </w:t>
      </w:r>
      <w:r>
        <w:br/>
      </w:r>
      <w:r>
        <w:rPr>
          <w:rFonts w:ascii="Times New Roman"/>
          <w:b w:val="false"/>
          <w:i w:val="false"/>
          <w:color w:val="000000"/>
          <w:sz w:val="28"/>
        </w:rPr>
        <w:t xml:space="preserve">
      Байланыс саласындағы уәкілетті орган радиожиіліктерді шектес мемлекеттермен халықаралық үйлестіруді жүргізу кезінде өтінім иесіне өтінішті қарау мерзімін ұзарту туралы алдын ала жазбаша нысанда хабарлама береді. Радиожиіліктерді келісу және халықаралық үйлестіру нәтижелері бойынша радиожиілік спектрін пайдалануға тиісті рұқсат ресімделеді не жазбаша дәлелді бас тарту беріледі. </w:t>
      </w:r>
      <w:r>
        <w:br/>
      </w:r>
      <w:r>
        <w:rPr>
          <w:rFonts w:ascii="Times New Roman"/>
          <w:b w:val="false"/>
          <w:i w:val="false"/>
          <w:color w:val="000000"/>
          <w:sz w:val="28"/>
        </w:rPr>
        <w:t>
</w:t>
      </w:r>
      <w:r>
        <w:rPr>
          <w:rFonts w:ascii="Times New Roman"/>
          <w:b w:val="false"/>
          <w:i w:val="false"/>
          <w:color w:val="000000"/>
          <w:sz w:val="28"/>
        </w:rPr>
        <w:t xml:space="preserve">
      6. Радиожиілік спектрін пайдалануға берілген рұқсат міндетті түрде мынадай мәліметтерді қамтуы тиіс: </w:t>
      </w:r>
      <w:r>
        <w:br/>
      </w:r>
      <w:r>
        <w:rPr>
          <w:rFonts w:ascii="Times New Roman"/>
          <w:b w:val="false"/>
          <w:i w:val="false"/>
          <w:color w:val="000000"/>
          <w:sz w:val="28"/>
        </w:rPr>
        <w:t>
</w:t>
      </w:r>
      <w:r>
        <w:rPr>
          <w:rFonts w:ascii="Times New Roman"/>
          <w:b w:val="false"/>
          <w:i w:val="false"/>
          <w:color w:val="000000"/>
          <w:sz w:val="28"/>
        </w:rPr>
        <w:t xml:space="preserve">
      1) жиілік, радиожиілік (радиожиілік арнасы) белдеуі және қолданылу түрі; </w:t>
      </w:r>
      <w:r>
        <w:br/>
      </w:r>
      <w:r>
        <w:rPr>
          <w:rFonts w:ascii="Times New Roman"/>
          <w:b w:val="false"/>
          <w:i w:val="false"/>
          <w:color w:val="000000"/>
          <w:sz w:val="28"/>
        </w:rPr>
        <w:t>
</w:t>
      </w:r>
      <w:r>
        <w:rPr>
          <w:rFonts w:ascii="Times New Roman"/>
          <w:b w:val="false"/>
          <w:i w:val="false"/>
          <w:color w:val="000000"/>
          <w:sz w:val="28"/>
        </w:rPr>
        <w:t xml:space="preserve">
      2) техникалық құралдардың орналасқан жері, оның ішінде географиялық координаталарды көрсете отырып, антенна құрылғыларының орналасуы; </w:t>
      </w:r>
      <w:r>
        <w:br/>
      </w:r>
      <w:r>
        <w:rPr>
          <w:rFonts w:ascii="Times New Roman"/>
          <w:b w:val="false"/>
          <w:i w:val="false"/>
          <w:color w:val="000000"/>
          <w:sz w:val="28"/>
        </w:rPr>
        <w:t>
</w:t>
      </w:r>
      <w:r>
        <w:rPr>
          <w:rFonts w:ascii="Times New Roman"/>
          <w:b w:val="false"/>
          <w:i w:val="false"/>
          <w:color w:val="000000"/>
          <w:sz w:val="28"/>
        </w:rPr>
        <w:t xml:space="preserve">
      3) хабар беруші құралдың нақты қуаты. </w:t>
      </w:r>
      <w:r>
        <w:br/>
      </w:r>
      <w:r>
        <w:rPr>
          <w:rFonts w:ascii="Times New Roman"/>
          <w:b w:val="false"/>
          <w:i w:val="false"/>
          <w:color w:val="000000"/>
          <w:sz w:val="28"/>
        </w:rPr>
        <w:t>
</w:t>
      </w:r>
      <w:r>
        <w:rPr>
          <w:rFonts w:ascii="Times New Roman"/>
          <w:b w:val="false"/>
          <w:i w:val="false"/>
          <w:color w:val="000000"/>
          <w:sz w:val="28"/>
        </w:rPr>
        <w:t xml:space="preserve">
      7. Радиожиілік спектрін пайдалануға рұқсат телевизия немесе радио хабарларын тарату ұйымына беру үшін байланыс саласындағы уәкілетті органның тиісті аумақтық бөлімшесіне жіберіледі. Рұқсатты алғаннан кейін аумақтық бөлімше үш күн мерзімде өтініш берушіге олардан келіп, тағайындалған радиожиілік спектрін пайдалануға рұқсатты алу қажеттілігі туралы хабарлайды. </w:t>
      </w:r>
      <w:r>
        <w:br/>
      </w:r>
      <w:r>
        <w:rPr>
          <w:rFonts w:ascii="Times New Roman"/>
          <w:b w:val="false"/>
          <w:i w:val="false"/>
          <w:color w:val="000000"/>
          <w:sz w:val="28"/>
        </w:rPr>
        <w:t>
</w:t>
      </w:r>
      <w:r>
        <w:rPr>
          <w:rFonts w:ascii="Times New Roman"/>
          <w:b w:val="false"/>
          <w:i w:val="false"/>
          <w:color w:val="000000"/>
          <w:sz w:val="28"/>
        </w:rPr>
        <w:t>
      8. Телевизия және радио хабарларын тарату ұйымдарына радиожиілік спектрін пайдалануға рұқсат телевизия және радио хабарларын тарату ұйымдарына радиожиілік спектрін пайдалануға рұқсат бергені үшін алынатын </w:t>
      </w:r>
      <w:r>
        <w:rPr>
          <w:rFonts w:ascii="Times New Roman"/>
          <w:b w:val="false"/>
          <w:i w:val="false"/>
          <w:color w:val="000000"/>
          <w:sz w:val="28"/>
        </w:rPr>
        <w:t xml:space="preserve">алымды </w:t>
      </w:r>
      <w:r>
        <w:rPr>
          <w:rFonts w:ascii="Times New Roman"/>
          <w:b w:val="false"/>
          <w:i w:val="false"/>
          <w:color w:val="000000"/>
          <w:sz w:val="28"/>
        </w:rPr>
        <w:t xml:space="preserve">бюджетке енгізгенін растайтын құжатты ұсынғаннан кейін беріледі. </w:t>
      </w:r>
      <w:r>
        <w:br/>
      </w:r>
      <w:r>
        <w:rPr>
          <w:rFonts w:ascii="Times New Roman"/>
          <w:b w:val="false"/>
          <w:i w:val="false"/>
          <w:color w:val="000000"/>
          <w:sz w:val="28"/>
        </w:rPr>
        <w:t>
</w:t>
      </w:r>
      <w:r>
        <w:rPr>
          <w:rFonts w:ascii="Times New Roman"/>
          <w:b w:val="false"/>
          <w:i w:val="false"/>
          <w:color w:val="000000"/>
          <w:sz w:val="28"/>
        </w:rPr>
        <w:t xml:space="preserve">
      9. Радиожиілік спектрін пайдалануға рұқсат жоғалған, бүлінген немесе жойылған жағдайда, телевизия немесе радио хабарларын тарату ұйымдары байланыс саласындағы уәкілетті органға және оның тиісті аумақтық бөлімшесіне телнұсқасын беруге жазбаша өтініш береді. </w:t>
      </w:r>
      <w:r>
        <w:br/>
      </w:r>
      <w:r>
        <w:rPr>
          <w:rFonts w:ascii="Times New Roman"/>
          <w:b w:val="false"/>
          <w:i w:val="false"/>
          <w:color w:val="000000"/>
          <w:sz w:val="28"/>
        </w:rPr>
        <w:t>
      "Телнұсқа" деген белгісі бар радиожиілік спектрін пайдалануға рұқсаттың телнұсқасын төлеуші телевизия және радио хабарларын тарату ұйымдарына радиожиілік спектрін пайдалануға рұқсаттың телнұсқасын бергені үшін алынатын </w:t>
      </w:r>
      <w:r>
        <w:rPr>
          <w:rFonts w:ascii="Times New Roman"/>
          <w:b w:val="false"/>
          <w:i w:val="false"/>
          <w:color w:val="000000"/>
          <w:sz w:val="28"/>
        </w:rPr>
        <w:t xml:space="preserve">алым ставкасына </w:t>
      </w:r>
      <w:r>
        <w:rPr>
          <w:rFonts w:ascii="Times New Roman"/>
          <w:b w:val="false"/>
          <w:i w:val="false"/>
          <w:color w:val="000000"/>
          <w:sz w:val="28"/>
        </w:rPr>
        <w:t xml:space="preserve">сәйкес телевизия және радио хабарларын тарату ұйымдарына радиожиілік спектрін пайдалануға рұқсат бергені үшін алынатын алымның бюджетке енгізілгенін растайтын құжаттарды бергеннен кейін байланыс саласындағы уәкілетті орган өтінішті алған күннен бастап 15 күннің ішінде береді.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