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d64a" w14:textId="a40d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автокөлік құралдарының жүріп өтуін регламенттейтін кейбір мәселелер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1345 Қаулысы. Күші жойылды - Қазақстан Республикасы Үкіметінің 2016 жылғы 7 желтоқсандағы № 778 қаулысымен</w:t>
      </w:r>
    </w:p>
    <w:p>
      <w:pPr>
        <w:spacing w:after="0"/>
        <w:ind w:left="0"/>
        <w:jc w:val="both"/>
      </w:pPr>
      <w:r>
        <w:rPr>
          <w:rFonts w:ascii="Times New Roman"/>
          <w:b w:val="false"/>
          <w:i w:val="false"/>
          <w:color w:val="ff0000"/>
          <w:sz w:val="28"/>
        </w:rPr>
        <w:t xml:space="preserve">      Ескерту. Күші жойылды - ҚР Үкіметінің 07.12.2016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 ҚРЗ</w:t>
      </w:r>
      <w:r>
        <w:rPr>
          <w:rFonts w:ascii="Times New Roman"/>
          <w:b w:val="false"/>
          <w:i w:val="false"/>
          <w:color w:val="ff0000"/>
          <w:sz w:val="28"/>
        </w:rPr>
        <w:t> Заңына сәйкес ҚР Инвестициялар және даму министрінің м.а.2016 жылғы 28 қаңтардағы № 90 </w:t>
      </w:r>
      <w:r>
        <w:rPr>
          <w:rFonts w:ascii="Times New Roman"/>
          <w:b w:val="false"/>
          <w:i w:val="false"/>
          <w:color w:val="000000"/>
          <w:sz w:val="28"/>
        </w:rPr>
        <w:t>бұйрығын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w:t>
      </w:r>
      <w:r>
        <w:rPr>
          <w:rFonts w:ascii="Times New Roman"/>
          <w:b w:val="false"/>
          <w:i w:val="false"/>
          <w:color w:val="000000"/>
          <w:sz w:val="28"/>
        </w:rPr>
        <w:t xml:space="preserve"> (Салық кодексі)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 арқылы автокөлік құралдарының жүріп өту және рұқсат құжаттарын беру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10.08.2015 </w:t>
      </w:r>
      <w:r>
        <w:rPr>
          <w:rFonts w:ascii="Times New Roman"/>
          <w:b w:val="false"/>
          <w:i w:val="false"/>
          <w:color w:val="000000"/>
          <w:sz w:val="28"/>
        </w:rPr>
        <w:t>№ 626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2002 жылғы 19 қаңтардағы  N 62 қаулысына толықтыру мен өзгеріс енгізу туралы" Қазақстан Республикасы Үкіметінің 2005 жылғы 20 қаңтардағы N 39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(Қазақстан Республикасының ПҮАЖ-ы, 2005 ж., N 2, 17-құжат). </w:t>
      </w:r>
      <w:r>
        <w:br/>
      </w:r>
      <w:r>
        <w:rPr>
          <w:rFonts w:ascii="Times New Roman"/>
          <w:b w:val="false"/>
          <w:i w:val="false"/>
          <w:color w:val="000000"/>
          <w:sz w:val="28"/>
        </w:rPr>
        <w:t>
</w:t>
      </w:r>
      <w:r>
        <w:rPr>
          <w:rFonts w:ascii="Times New Roman"/>
          <w:b w:val="false"/>
          <w:i w:val="false"/>
          <w:color w:val="000000"/>
          <w:sz w:val="28"/>
        </w:rPr>
        <w:t xml:space="preserve">
      3.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1345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Қазақстан Республикасының аумағы арқылы автокөлік құралдарының жүріп өту және рұқсат құжаттарын беру ережесі </w:t>
      </w:r>
    </w:p>
    <w:bookmarkEnd w:id="1"/>
    <w:bookmarkStart w:name="z8" w:id="2"/>
    <w:p>
      <w:pPr>
        <w:spacing w:after="0"/>
        <w:ind w:left="0"/>
        <w:jc w:val="left"/>
      </w:pPr>
      <w:r>
        <w:rPr>
          <w:rFonts w:ascii="Times New Roman"/>
          <w:b/>
          <w:i w:val="false"/>
          <w:color w:val="000000"/>
        </w:rPr>
        <w:t xml:space="preserve"> 
1. Жалпы ережелер </w:t>
      </w:r>
    </w:p>
    <w:bookmarkEnd w:id="2"/>
    <w:bookmarkStart w:name="z9" w:id="3"/>
    <w:p>
      <w:pPr>
        <w:spacing w:after="0"/>
        <w:ind w:left="0"/>
        <w:jc w:val="both"/>
      </w:pPr>
      <w:r>
        <w:rPr>
          <w:rFonts w:ascii="Times New Roman"/>
          <w:b w:val="false"/>
          <w:i w:val="false"/>
          <w:color w:val="000000"/>
          <w:sz w:val="28"/>
        </w:rPr>
        <w:t xml:space="preserve">
      1. Осы Ереже өзіне: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аумағынан жолаушылар мен жүктерді халықаралық қатынаста тасымалдауды жүзеге асыратын отандық автокөлік құралдарының шығуын; </w:t>
      </w:r>
      <w:r>
        <w:br/>
      </w:r>
      <w:r>
        <w:rPr>
          <w:rFonts w:ascii="Times New Roman"/>
          <w:b w:val="false"/>
          <w:i w:val="false"/>
          <w:color w:val="000000"/>
          <w:sz w:val="28"/>
        </w:rPr>
        <w:t>
</w:t>
      </w:r>
      <w:r>
        <w:rPr>
          <w:rFonts w:ascii="Times New Roman"/>
          <w:b w:val="false"/>
          <w:i w:val="false"/>
          <w:color w:val="000000"/>
          <w:sz w:val="28"/>
        </w:rPr>
        <w:t xml:space="preserve">
      2) жолаушылар мен жүктерді халықаралық қатынаста тасымалдауды жүзеге асыратын шетелдік автокөлік құралдарының Қазақстан Республикасының аумағына (аумағынан) кіруін (шығуын), Қазақстан Республикасының аумағы арқылы транзитін;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аумағы арқылы отандық және шетелдік ірі көлемді және (немесе) ауыр салмақты автокөлік құралдарының жүріп өтуін қамтитын Қазақстан Республикасының аумағы арқылы автокөлік құралдарының жүріп өту тәртібін реттейді. </w:t>
      </w:r>
      <w:r>
        <w:br/>
      </w:r>
      <w:r>
        <w:rPr>
          <w:rFonts w:ascii="Times New Roman"/>
          <w:b w:val="false"/>
          <w:i w:val="false"/>
          <w:color w:val="000000"/>
          <w:sz w:val="28"/>
        </w:rPr>
        <w:t>
</w:t>
      </w:r>
      <w:r>
        <w:rPr>
          <w:rFonts w:ascii="Times New Roman"/>
          <w:b w:val="false"/>
          <w:i w:val="false"/>
          <w:color w:val="000000"/>
          <w:sz w:val="28"/>
        </w:rPr>
        <w:t>
      2. Автокөлік құралдарының Қазақстан Республикасының аумағы арқылы жүріп өту тәртібі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Қазақстан Республикасының халықаралық автомобиль тасымалдары саласындағы </w:t>
      </w:r>
      <w:r>
        <w:rPr>
          <w:rFonts w:ascii="Times New Roman"/>
          <w:b w:val="false"/>
          <w:i w:val="false"/>
          <w:color w:val="000000"/>
          <w:sz w:val="28"/>
        </w:rPr>
        <w:t>халықаралық шарттарымен</w:t>
      </w:r>
      <w:r>
        <w:rPr>
          <w:rFonts w:ascii="Times New Roman"/>
          <w:b w:val="false"/>
          <w:i w:val="false"/>
          <w:color w:val="000000"/>
          <w:sz w:val="28"/>
        </w:rPr>
        <w:t xml:space="preserve">, осы Ереженің қағидаларымен анықталады және халықаралық автомобиль тасымалдарын мемлекеттік реттеуді қамтамасыз ету мақсатында қолданылады. </w:t>
      </w:r>
      <w:r>
        <w:br/>
      </w:r>
      <w:r>
        <w:rPr>
          <w:rFonts w:ascii="Times New Roman"/>
          <w:b w:val="false"/>
          <w:i w:val="false"/>
          <w:color w:val="000000"/>
          <w:sz w:val="28"/>
        </w:rPr>
        <w:t xml:space="preserve">
      Егер Қазақстан Республикасы ратификациялаған халықаралық шарттарда осы Ережеде белгіленгеннен өзге ережелер белгіленсе, онда халықаралық шарттардың ережелері қолданылады. </w:t>
      </w:r>
      <w:r>
        <w:br/>
      </w: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жалпы пайдаланымдағы автомобиль жолдары және елдi мекендердің көшелері арқылы мынадай автокөлік құралдарының жүріп өту тәртiбiн белгiлейдi:</w:t>
      </w:r>
      <w:r>
        <w:br/>
      </w:r>
      <w:r>
        <w:rPr>
          <w:rFonts w:ascii="Times New Roman"/>
          <w:b w:val="false"/>
          <w:i w:val="false"/>
          <w:color w:val="000000"/>
          <w:sz w:val="28"/>
        </w:rPr>
        <w:t xml:space="preserve">
      автобустар; </w:t>
      </w:r>
      <w:r>
        <w:br/>
      </w:r>
      <w:r>
        <w:rPr>
          <w:rFonts w:ascii="Times New Roman"/>
          <w:b w:val="false"/>
          <w:i w:val="false"/>
          <w:color w:val="000000"/>
          <w:sz w:val="28"/>
        </w:rPr>
        <w:t xml:space="preserve">
      жүк автомобильдері (рұқсат етілген жалпы салмағы тіркемені қоса алғанда, 6 тоннадан астам немесе рұқсат етілген пайдалы жүктеме тіркемені қоса алғанда, 3,5 тоннадан астам); </w:t>
      </w:r>
      <w:r>
        <w:br/>
      </w:r>
      <w:r>
        <w:rPr>
          <w:rFonts w:ascii="Times New Roman"/>
          <w:b w:val="false"/>
          <w:i w:val="false"/>
          <w:color w:val="000000"/>
          <w:sz w:val="28"/>
        </w:rPr>
        <w:t xml:space="preserve">
      мамандандырылған автомобильдер (жүктердің белгілі бір түрлерін тасымалдауға арналған); </w:t>
      </w:r>
      <w:r>
        <w:br/>
      </w:r>
      <w:r>
        <w:rPr>
          <w:rFonts w:ascii="Times New Roman"/>
          <w:b w:val="false"/>
          <w:i w:val="false"/>
          <w:color w:val="000000"/>
          <w:sz w:val="28"/>
        </w:rPr>
        <w:t>
      арнайы автомобильдер (әр түрлі, басым көпшілігі көліктік емес жұмыстарды орындауға арналған);</w:t>
      </w:r>
      <w:r>
        <w:br/>
      </w:r>
      <w:r>
        <w:rPr>
          <w:rFonts w:ascii="Times New Roman"/>
          <w:b w:val="false"/>
          <w:i w:val="false"/>
          <w:color w:val="000000"/>
          <w:sz w:val="28"/>
        </w:rPr>
        <w:t>
      өзі аударғыштар (жүкті түсіру үшін механикалық еңкейтілетін шанағы бар, жүкті өзі түсіретін автомобильдер, тіркеме немесе жартылай тіркемелер).</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Шетелдік азаматтардың (жүргізушілер және жүктерді алып жүретін немесе жолаушылар ретінде жол жүруші адамдар) Қазақстан Республикасына келуі және онда болуы, сондай-ақ олардың Қазақстан Республикасынан шығуы Қазақстан Республикасының тиісті халықаралық шарттарымен және Шетел азаматтарының Қазақстан Республикасына келу және онда болу, сондай-ақ олардың Қазақстан Республикасынан кету </w:t>
      </w:r>
      <w:r>
        <w:rPr>
          <w:rFonts w:ascii="Times New Roman"/>
          <w:b w:val="false"/>
          <w:i w:val="false"/>
          <w:color w:val="000000"/>
          <w:sz w:val="28"/>
        </w:rPr>
        <w:t>ережесімен</w:t>
      </w:r>
      <w:r>
        <w:rPr>
          <w:rFonts w:ascii="Times New Roman"/>
          <w:b w:val="false"/>
          <w:i w:val="false"/>
          <w:color w:val="000000"/>
          <w:sz w:val="28"/>
        </w:rPr>
        <w:t xml:space="preserve"> регламенттеледі. </w:t>
      </w:r>
      <w:r>
        <w:br/>
      </w:r>
      <w:r>
        <w:rPr>
          <w:rFonts w:ascii="Times New Roman"/>
          <w:b w:val="false"/>
          <w:i w:val="false"/>
          <w:color w:val="000000"/>
          <w:sz w:val="28"/>
        </w:rPr>
        <w:t>
</w:t>
      </w:r>
      <w:r>
        <w:rPr>
          <w:rFonts w:ascii="Times New Roman"/>
          <w:b w:val="false"/>
          <w:i w:val="false"/>
          <w:color w:val="000000"/>
          <w:sz w:val="28"/>
        </w:rPr>
        <w:t xml:space="preserve">
      5. Шетелдік автокөлік құралы Қазақстан Республикасының аумағына келген кездегі Қазақстан Республикасының аумағы арқылы жүру бағытын және осы автокөлік құралының Қазақстан Республикасының аумағынан шығу мерзімін көлік саласындағы уәкілетті орган белгілейді. </w:t>
      </w:r>
    </w:p>
    <w:bookmarkEnd w:id="3"/>
    <w:bookmarkStart w:name="z17" w:id="4"/>
    <w:p>
      <w:pPr>
        <w:spacing w:after="0"/>
        <w:ind w:left="0"/>
        <w:jc w:val="left"/>
      </w:pPr>
      <w:r>
        <w:rPr>
          <w:rFonts w:ascii="Times New Roman"/>
          <w:b/>
          <w:i w:val="false"/>
          <w:color w:val="000000"/>
        </w:rPr>
        <w:t xml:space="preserve"> 
2. Қазақстан Республикасының аумағы арқылы жүріп өтуге рұқсат құжаттарын беру тәртібі </w:t>
      </w:r>
    </w:p>
    <w:bookmarkEnd w:id="4"/>
    <w:bookmarkStart w:name="z18" w:id="5"/>
    <w:p>
      <w:pPr>
        <w:spacing w:after="0"/>
        <w:ind w:left="0"/>
        <w:jc w:val="both"/>
      </w:pPr>
      <w:r>
        <w:rPr>
          <w:rFonts w:ascii="Times New Roman"/>
          <w:b w:val="false"/>
          <w:i w:val="false"/>
          <w:color w:val="000000"/>
          <w:sz w:val="28"/>
        </w:rPr>
        <w:t xml:space="preserve">
      6. Жолаушылар мен жүктерді халықаралық қатынаста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 арқылы транзиті рұқсат құжатының - жол жүруге рұқсаттың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31.01.2013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Үшінші мемлекеттің аумағында орналасқан жөнелту пунктінен Қазақстан Республикасының аумағындағы жеткізу пунктіне дейін немесе Қазақстан Республикасының аумағындағы жөнелту пунктінен үшінші мемлекеттің аумағындағы жеткізу пунктіне дейін жолаушыларды және (немесе) жүктерді тасымалдауды жүзеге асыратын шетелдік автокөлік құралдарының Қазақстан Республикасының аумағы арқылы жүріп өтуіне шетелдік тасымалдаушылардың Қазақстан Республикасының аумағынан (на) үшінші елдерге (ден) тасымалдауды орындауға рұқсат беруі - рұқсат құжатының негізінде рұқсат етіледі. </w:t>
      </w:r>
      <w:r>
        <w:br/>
      </w:r>
      <w:r>
        <w:rPr>
          <w:rFonts w:ascii="Times New Roman"/>
          <w:b w:val="false"/>
          <w:i w:val="false"/>
          <w:color w:val="000000"/>
          <w:sz w:val="28"/>
        </w:rPr>
        <w:t>
</w:t>
      </w:r>
      <w:r>
        <w:rPr>
          <w:rFonts w:ascii="Times New Roman"/>
          <w:b w:val="false"/>
          <w:i w:val="false"/>
          <w:color w:val="000000"/>
          <w:sz w:val="28"/>
        </w:rPr>
        <w:t>
      9. Көлік саласындағы уәкілетті орган шет мемлекеттердің құзыретті органдарымен осы Ереженің 6 және 8-тармақтарында көрсетілген рұқсат құжаттарының бланкілерімен тепе-тең алмасуды жүргізуі мүмкін.</w:t>
      </w:r>
      <w:r>
        <w:br/>
      </w:r>
      <w:r>
        <w:rPr>
          <w:rFonts w:ascii="Times New Roman"/>
          <w:b w:val="false"/>
          <w:i w:val="false"/>
          <w:color w:val="000000"/>
          <w:sz w:val="28"/>
        </w:rPr>
        <w:t>
</w:t>
      </w:r>
      <w:r>
        <w:rPr>
          <w:rFonts w:ascii="Times New Roman"/>
          <w:b w:val="false"/>
          <w:i w:val="false"/>
          <w:color w:val="000000"/>
          <w:sz w:val="28"/>
        </w:rPr>
        <w:t>
      9-1. Көлік саласындағы уәкілетті органмен шет мемлекеттердің құзыретті органдарымен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рұқсат құжаттарының бланкілерімен тепе-тең алмасу жүргізілмесе, онда олардың берілуі сұрау салу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9-1-тармақпен толықтырылды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Халықаралық қатынаста Қазақстан Республикасының аумағы арқылы транзиттік тасымалдауды жүзеге асыратын шетелдік тасымалдаушы Қазақстан Республикасының аумағы арқылы жол жүруге рұқсат сұраған жағдайда көлік саласындағы уәкілетті орган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белгілеген ставкалар бойынша, Қазақстан Республикасының аумағы арқылы автокөлік құралдарының жүріп өтуі үшін алынатын алым сомасын төлегеннен кейін осы рұқсатты </w:t>
      </w:r>
      <w:r>
        <w:rPr>
          <w:rFonts w:ascii="Times New Roman"/>
          <w:b w:val="false"/>
          <w:i w:val="false"/>
          <w:color w:val="000000"/>
          <w:sz w:val="28"/>
        </w:rPr>
        <w:t>береді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аумағы арқылы транзиттiк рейстен керi бағытта қайтып бара жатқан шетелдiк жүк автокөлiк құралына Қазақстан Республикасының аумағында жолай жүк тиелген кезде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белгiленген ставкалар бойынша Қазақстан Республикасының аумағы бойынша автокөлiк құралдарының жүрiп өтуі үшiн алым сомасы төленгеннен кейiн уәкiлеттi орган беретiн Қазақстан Республикасының аумағы бойынша жүрiп өтуге қосымша рұқсаттың болуы қажет.</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31.01.2013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Рұқсат құжаттарының бланкілері қатаң есептегі бланкілер болып табылады. </w:t>
      </w:r>
      <w:r>
        <w:br/>
      </w:r>
      <w:r>
        <w:rPr>
          <w:rFonts w:ascii="Times New Roman"/>
          <w:b w:val="false"/>
          <w:i w:val="false"/>
          <w:color w:val="000000"/>
          <w:sz w:val="28"/>
        </w:rPr>
        <w:t>
      Рұқсат құжаттарының бланкілерін дайындау, есепке алу және пайдалану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Республикасының аумағы арқылы жүріп өтуге рұқсат құжаттарының қолданылу мерзімін көлік саласындағы уәкілетті орган белгілейді. </w:t>
      </w:r>
      <w:r>
        <w:br/>
      </w:r>
      <w:r>
        <w:rPr>
          <w:rFonts w:ascii="Times New Roman"/>
          <w:b w:val="false"/>
          <w:i w:val="false"/>
          <w:color w:val="000000"/>
          <w:sz w:val="28"/>
        </w:rPr>
        <w:t>
</w:t>
      </w:r>
      <w:r>
        <w:rPr>
          <w:rFonts w:ascii="Times New Roman"/>
          <w:b w:val="false"/>
          <w:i w:val="false"/>
          <w:color w:val="000000"/>
          <w:sz w:val="28"/>
        </w:rPr>
        <w:t xml:space="preserve">
      14. Халықаралық автомобиль тасымалдары кезінде рұқсат жүйесін орындаудың тәртібі мен шарттарын автомобиль көлігі саласындағы уәкілетті орган белгілейді. </w:t>
      </w:r>
      <w:r>
        <w:br/>
      </w:r>
      <w:r>
        <w:rPr>
          <w:rFonts w:ascii="Times New Roman"/>
          <w:b w:val="false"/>
          <w:i w:val="false"/>
          <w:color w:val="000000"/>
          <w:sz w:val="28"/>
        </w:rPr>
        <w:t>
</w:t>
      </w:r>
      <w:r>
        <w:rPr>
          <w:rFonts w:ascii="Times New Roman"/>
          <w:b w:val="false"/>
          <w:i w:val="false"/>
          <w:color w:val="000000"/>
          <w:sz w:val="28"/>
        </w:rPr>
        <w:t>
      15. Рұқсат құжаттарын алу тасымалдаушыларды Кеден одағының кедендік шекарасымен тұспа-тұс келетін Қазақстан Республикасының Мемлекеттік шекарасы арқылы өтетін көлік құралдары мен жүктерге кедендік құжаттарды кейіннен ресiмдеу мiндетiнен босатпайды.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5"/>
    <w:bookmarkStart w:name="z28" w:id="6"/>
    <w:p>
      <w:pPr>
        <w:spacing w:after="0"/>
        <w:ind w:left="0"/>
        <w:jc w:val="left"/>
      </w:pPr>
      <w:r>
        <w:rPr>
          <w:rFonts w:ascii="Times New Roman"/>
          <w:b/>
          <w:i w:val="false"/>
          <w:color w:val="000000"/>
        </w:rPr>
        <w:t xml:space="preserve"> 
3. Қазақстан Республикасының аумағы арқылы шетелдік автокөлік құралдарының жүріп өту тәртібі </w:t>
      </w:r>
    </w:p>
    <w:bookmarkEnd w:id="6"/>
    <w:bookmarkStart w:name="z29" w:id="7"/>
    <w:p>
      <w:pPr>
        <w:spacing w:after="0"/>
        <w:ind w:left="0"/>
        <w:jc w:val="both"/>
      </w:pPr>
      <w:r>
        <w:rPr>
          <w:rFonts w:ascii="Times New Roman"/>
          <w:b w:val="false"/>
          <w:i w:val="false"/>
          <w:color w:val="000000"/>
          <w:sz w:val="28"/>
        </w:rPr>
        <w:t>
      16. Қазақстан Республикасы мен шет мемлекеттердің арасындағы жүктерді, жолаушыларды және багажды халықаралық автомобиль тасымалдары халықаралық автомобильдік </w:t>
      </w:r>
      <w:r>
        <w:rPr>
          <w:rFonts w:ascii="Times New Roman"/>
          <w:b w:val="false"/>
          <w:i w:val="false"/>
          <w:color w:val="000000"/>
          <w:sz w:val="28"/>
        </w:rPr>
        <w:t>өткізу пункттері</w:t>
      </w:r>
      <w:r>
        <w:rPr>
          <w:rFonts w:ascii="Times New Roman"/>
          <w:b w:val="false"/>
          <w:i w:val="false"/>
          <w:color w:val="000000"/>
          <w:sz w:val="28"/>
        </w:rPr>
        <w:t xml:space="preserve"> арқылы жүзеге асырылуға тиіс. </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заңнамасына және халықаралық шарттарына сәйкес халықаралық автомобиль тасымалдарын жүзеге асыру үшін қажет рұқсат және басқа да құжаттар (халықаралық көліктік жүкқұжат (CMR), инвойс, коносамент немесе тасымалданатын жүкке басқа да коммерциялық құжат) автокөлік құралдарының жүргізушілерінде болуы және уәкілетті мемлекеттік органдардың лауазымды тұлғаларының талап етуі бойынша ұсынылуы тиіс.</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18. Жолаушылар мен жүктерді шетелдік автокөлік құралдарымен Қазақстан Республикасының аумағында орналасқан екі пункттің арасында тасымалдауға жол берілмейді. </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жолаушыларды транзиттік тасымалдауды жүзеге асыратын шетелдік автокөлік құралдарына Қазақстан Республикасының аумағында жолаушыларды отырғызуды және (немесе) түсіруді жүргізуге тыйым салынады.</w:t>
      </w:r>
      <w:r>
        <w:br/>
      </w:r>
      <w:r>
        <w:rPr>
          <w:rFonts w:ascii="Times New Roman"/>
          <w:b w:val="false"/>
          <w:i w:val="false"/>
          <w:color w:val="000000"/>
          <w:sz w:val="28"/>
        </w:rPr>
        <w:t>
</w:t>
      </w:r>
      <w:r>
        <w:rPr>
          <w:rFonts w:ascii="Times New Roman"/>
          <w:b w:val="false"/>
          <w:i w:val="false"/>
          <w:color w:val="000000"/>
          <w:sz w:val="28"/>
        </w:rPr>
        <w:t>
      18-1.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жүріп өтуі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Қазақстан Республикасының аумағымен автокөлік құралдарының жүруі үшін алым сомасы төленгеннен кейін уәкілетті органмен Қазақстан Республикасының аумағындағы көліктік бақылау бекеттерінде немесе кеден органдарымен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(бұдан әрі – кеден органдары) берілетін транзиттік жүруге арналған рұқсат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18-1-тармақпен толықтырылды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18-2. Өз мемлекетінің тіркеу және айырым белгісінсіз Қазақстан Республикасының аумағы арқылы транзитпен жүретін шетелдік автокөлік құралының жүріп өтуі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Қазақстан Республикасының аумағымен автокөлік құралдарының жүруі үшін алым сомасы төленгеннен кейін уәкілетті органмен немесе кеден органдарымен берілетін транзитпен жүріп өтуге арналған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бойынша транзиттік рейстен кері бағытта бара жатқан шетелдік жүк автокөлік құралына Қазақстан Республикасының аумағында жолшыбай жүк тиеуге Қазақстан Республикасының аумағымен жүріп өтуге арналған қосымша рұқсат болған кезде ғана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Ереже 18-2-тармақпен толықтырылды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19. Халықаралық автомобиль тасымалдарын жүзеге асыратын тасымалдаушылар өз мемлекетінің тіркеу және айырым белгілері бар автокөлік құралдарын пайдалануы тиіс. </w:t>
      </w:r>
      <w:r>
        <w:br/>
      </w:r>
      <w:r>
        <w:rPr>
          <w:rFonts w:ascii="Times New Roman"/>
          <w:b w:val="false"/>
          <w:i w:val="false"/>
          <w:color w:val="000000"/>
          <w:sz w:val="28"/>
        </w:rPr>
        <w:t xml:space="preserve">
      Бұл ретте тіркемелер мен жартылай тіркемелерде басқа мемлекеттің тіркеу және айырым белгілері болуы мүмкін. </w:t>
      </w:r>
    </w:p>
    <w:bookmarkEnd w:id="7"/>
    <w:bookmarkStart w:name="z34" w:id="8"/>
    <w:p>
      <w:pPr>
        <w:spacing w:after="0"/>
        <w:ind w:left="0"/>
        <w:jc w:val="left"/>
      </w:pPr>
      <w:r>
        <w:rPr>
          <w:rFonts w:ascii="Times New Roman"/>
          <w:b/>
          <w:i w:val="false"/>
          <w:color w:val="000000"/>
        </w:rPr>
        <w:t xml:space="preserve"> 
4. Отандық автокөлік құралдарының Қазақстан Республикасының аумағынан шығу және оларға шетелдік рұқсаттарды беру тәртібі </w:t>
      </w:r>
    </w:p>
    <w:bookmarkEnd w:id="8"/>
    <w:bookmarkStart w:name="z35" w:id="9"/>
    <w:p>
      <w:pPr>
        <w:spacing w:after="0"/>
        <w:ind w:left="0"/>
        <w:jc w:val="both"/>
      </w:pPr>
      <w:r>
        <w:rPr>
          <w:rFonts w:ascii="Times New Roman"/>
          <w:b w:val="false"/>
          <w:i w:val="false"/>
          <w:color w:val="000000"/>
          <w:sz w:val="28"/>
        </w:rPr>
        <w:t>
      20. Отандық автокөлік құралдары осы Ереженің 9-тармағына сәйкес рұқсат құжаттары бланкілерімен алмасу жүргізілген шет мемлекеттерге шыққан жағдайда, тасымалдаушы бұрын берілген өтінімдер негізінде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ставкалар бойынша Қазақстан Республикасының аумағы арқылы автокөлік құралдарының жүріп өтуі үшін алынатын алым сомасы төленгеннен кейін көлік саласындағы уәкілетті орган беретін тиісті шетелдік рұқсат құжаттарын ала алады. </w:t>
      </w:r>
      <w:r>
        <w:br/>
      </w:r>
      <w:r>
        <w:rPr>
          <w:rFonts w:ascii="Times New Roman"/>
          <w:b w:val="false"/>
          <w:i w:val="false"/>
          <w:color w:val="000000"/>
          <w:sz w:val="28"/>
        </w:rPr>
        <w:t>
</w:t>
      </w:r>
      <w:r>
        <w:rPr>
          <w:rFonts w:ascii="Times New Roman"/>
          <w:b w:val="false"/>
          <w:i w:val="false"/>
          <w:color w:val="000000"/>
          <w:sz w:val="28"/>
        </w:rPr>
        <w:t xml:space="preserve">
      21. Әрбір автокөлік құралына жеке рұқсат құжаты беріледі. </w:t>
      </w:r>
      <w:r>
        <w:br/>
      </w:r>
      <w:r>
        <w:rPr>
          <w:rFonts w:ascii="Times New Roman"/>
          <w:b w:val="false"/>
          <w:i w:val="false"/>
          <w:color w:val="000000"/>
          <w:sz w:val="28"/>
        </w:rPr>
        <w:t>
</w:t>
      </w:r>
      <w:r>
        <w:rPr>
          <w:rFonts w:ascii="Times New Roman"/>
          <w:b w:val="false"/>
          <w:i w:val="false"/>
          <w:color w:val="000000"/>
          <w:sz w:val="28"/>
        </w:rPr>
        <w:t xml:space="preserve">
      22. Пайдаланылған шетелдік рұқсат құжаттары оларды бұрын берген органға қайтарылуға тиіс. </w:t>
      </w:r>
      <w:r>
        <w:br/>
      </w:r>
      <w:r>
        <w:rPr>
          <w:rFonts w:ascii="Times New Roman"/>
          <w:b w:val="false"/>
          <w:i w:val="false"/>
          <w:color w:val="000000"/>
          <w:sz w:val="28"/>
        </w:rPr>
        <w:t>
</w:t>
      </w:r>
      <w:r>
        <w:rPr>
          <w:rFonts w:ascii="Times New Roman"/>
          <w:b w:val="false"/>
          <w:i w:val="false"/>
          <w:color w:val="000000"/>
          <w:sz w:val="28"/>
        </w:rPr>
        <w:t xml:space="preserve">
      23. Тасымалдаушының оған берілген шетелдік рұқсат құжаттарын басқа тасымалдаушыға беруіне жол берілмейді. </w:t>
      </w:r>
      <w:r>
        <w:br/>
      </w:r>
      <w:r>
        <w:rPr>
          <w:rFonts w:ascii="Times New Roman"/>
          <w:b w:val="false"/>
          <w:i w:val="false"/>
          <w:color w:val="000000"/>
          <w:sz w:val="28"/>
        </w:rPr>
        <w:t>
</w:t>
      </w:r>
      <w:r>
        <w:rPr>
          <w:rFonts w:ascii="Times New Roman"/>
          <w:b w:val="false"/>
          <w:i w:val="false"/>
          <w:color w:val="000000"/>
          <w:sz w:val="28"/>
        </w:rPr>
        <w:t>
      24. Егер шетелдік рұқсат құжаттарының бөлінген саны тасымалдаушылардың өтінім берген жалпы санынан аз болған жағдайда, тасымалдаушылардың арасында шетелдік рұқсат құжаттарының бланкілерін бөлу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w:t>
      </w:r>
      <w:r>
        <w:rPr>
          <w:rFonts w:ascii="Times New Roman"/>
          <w:b w:val="false"/>
          <w:i w:val="false"/>
          <w:color w:val="000000"/>
          <w:sz w:val="28"/>
        </w:rPr>
        <w:t xml:space="preserve">
      25. Отандық тасымалдаушыларға өтінім берілгеннен тыс шетелдік рұқсат құжаттарын беру басқа отандық тасымалдаушылар өздері өтінім берген шетелдік рұқсат құжаттарының осы түрінен бас тартқан жағдайда жүргізілуі мүмкін. </w:t>
      </w:r>
      <w:r>
        <w:br/>
      </w:r>
      <w:r>
        <w:rPr>
          <w:rFonts w:ascii="Times New Roman"/>
          <w:b w:val="false"/>
          <w:i w:val="false"/>
          <w:color w:val="000000"/>
          <w:sz w:val="28"/>
        </w:rPr>
        <w:t>
</w:t>
      </w:r>
      <w:r>
        <w:rPr>
          <w:rFonts w:ascii="Times New Roman"/>
          <w:b w:val="false"/>
          <w:i w:val="false"/>
          <w:color w:val="000000"/>
          <w:sz w:val="28"/>
        </w:rPr>
        <w:t xml:space="preserve">
      26. Отандық тасымалдаушылардың жолаушылар мен багажды тұрақты халықаралық тасымалдауына рұқсат құжаттарын беру Қазақстан Республикасы халықаралық шарттарының талаптарына сәйкес жүзеге асырылады. </w:t>
      </w:r>
    </w:p>
    <w:bookmarkEnd w:id="9"/>
    <w:bookmarkStart w:name="z42" w:id="10"/>
    <w:p>
      <w:pPr>
        <w:spacing w:after="0"/>
        <w:ind w:left="0"/>
        <w:jc w:val="left"/>
      </w:pPr>
      <w:r>
        <w:rPr>
          <w:rFonts w:ascii="Times New Roman"/>
          <w:b/>
          <w:i w:val="false"/>
          <w:color w:val="000000"/>
        </w:rPr>
        <w:t xml:space="preserve"> 
5. Қазақстан Республикасының аумағы арқылы отандық және шетелдік ірі көлемді және (немесе) ауыр салмақты автокөлік құралдарының жүріп өтуіне арнайы рұқсаттар беру тәртібі </w:t>
      </w:r>
    </w:p>
    <w:bookmarkEnd w:id="10"/>
    <w:bookmarkStart w:name="z43" w:id="11"/>
    <w:p>
      <w:pPr>
        <w:spacing w:after="0"/>
        <w:ind w:left="0"/>
        <w:jc w:val="both"/>
      </w:pPr>
      <w:r>
        <w:rPr>
          <w:rFonts w:ascii="Times New Roman"/>
          <w:b w:val="false"/>
          <w:i w:val="false"/>
          <w:color w:val="000000"/>
          <w:sz w:val="28"/>
        </w:rPr>
        <w:t>
      27. Қазақстан Республикасының Үкiметi белгілеген Қазақстан Республикасының автомобиль жолдары арқылы жүруге арналған автокөлік құралдарының жол беретін параметрлерінен көлемі, салмағы және (немесе) осьтік жүктемелері бойынша артық, жүгі бар немесе жүксіз, Қазақстан Республикасының аумағы арқылы отандық және шетелдік iрi көлемді және (немесе) ауыр салмақты автокөлік құралдарының жүріп өтуі рұқсат құжаттың – ауыр салмақты және (немесе) iрi көлемді автокөлік құралдарының жүріп өтуіне арнайы рұқсаттың (бұдан әрі – арнайы рұқсат) негiзiнде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Арнайы рұқсатты уәкiлеттi органмен ірі көлемді және (немесе) ауыр салмақты автокөлік құралы Қазақстан Республикасының аумағымен немесе Кеден одағының кедендік шекарасымен тұспа-тұс келетін Қазақстан Республикасының Мемлекеттік шекарасында орналасқан автокөлік құралдарын өткізу пункттері арқылы Қазақстан Республикасының аумағына кірген кезде кеден органдарымен қозғалыс маршруты белгіленгеннен және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автокөлік құралдарының жүріп өтуі үшін алым сомасы төленгеннен кейін беріледі.</w:t>
      </w:r>
      <w:r>
        <w:br/>
      </w:r>
      <w:r>
        <w:rPr>
          <w:rFonts w:ascii="Times New Roman"/>
          <w:b w:val="false"/>
          <w:i w:val="false"/>
          <w:color w:val="000000"/>
          <w:sz w:val="28"/>
        </w:rPr>
        <w:t>
</w:t>
      </w:r>
      <w:r>
        <w:rPr>
          <w:rFonts w:ascii="Times New Roman"/>
          <w:b w:val="false"/>
          <w:i w:val="false"/>
          <w:color w:val="000000"/>
          <w:sz w:val="28"/>
        </w:rPr>
        <w:t>
      Бұл ретте, Арнайы рұқсатты уәкілетті орган не кеден органдары толтырады және мөрмен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28-1. Қазақстан Республикасының ортақ пайдаланылатын автомобиль жолдары бойынша рұқсат етілген барынша салмағы Қазақстан Республикасының заңнамасымен белгіленген автокөлік құралының жол берілген жалпы салмағынан асатын өзі аударғыш автомобильмен жүктерді тасымалдауға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Ереже 28-1-тармақпен толықтырылды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