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0da6" w14:textId="e940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барлау органдары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желтоқсандағы N 1300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"Сыртқы барлау органдары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Сыртқы барлау органдары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 сыртқы барлау органдарының мәртебесін, құзыретін және қызметінің ұйымдастырылуын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қолданылатын негізгі ұғымдар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Осы Заңда мынадай негізгі ұғымдар қолданылады:
</w:t>
      </w:r>
      <w:r>
        <w:br/>
      </w:r>
      <w:r>
        <w:rPr>
          <w:rFonts w:ascii="Times New Roman"/>
          <w:b w:val="false"/>
          <w:i w:val="false"/>
          <w:color w:val="000000"/>
          <w:sz w:val="28"/>
        </w:rPr>
        <w:t>
      1) Қазақстан Республикасының сыртқы барлауы - Қазақстан Республикасының ұлттық қауіпсіздігін қамтамасыз ету үшін шетелдерде және Қазақстан Республикасының аумағынан заңнамаға сәйкес жүзеге асырылатын ашық және жасырын барлау, ұйымдастыру және басқару шараларының жүйесі;
</w:t>
      </w:r>
      <w:r>
        <w:br/>
      </w:r>
      <w:r>
        <w:rPr>
          <w:rFonts w:ascii="Times New Roman"/>
          <w:b w:val="false"/>
          <w:i w:val="false"/>
          <w:color w:val="000000"/>
          <w:sz w:val="28"/>
        </w:rPr>
        <w:t>
      2) сыртқы барлау органдарының барлау қызметі - барлау ақпаратына қол жеткізу, оны өңдеу және пайдалану, сондай-ақ Қазақстан Республикасының ұлттық қауіпсіздігін қамтамасыз ету мүдделері үшін мемлекет жүзеге асыратын шараларды іске асыруға жәрдемдесу жөніндегі қызмет;
</w:t>
      </w:r>
      <w:r>
        <w:br/>
      </w:r>
      <w:r>
        <w:rPr>
          <w:rFonts w:ascii="Times New Roman"/>
          <w:b w:val="false"/>
          <w:i w:val="false"/>
          <w:color w:val="000000"/>
          <w:sz w:val="28"/>
        </w:rPr>
        <w:t>
      3) барлау ақпараты - Қазақстан Республикасының ұлттық мүдделеріне қатысы бар шет мемлекеттердің, ұйымдардың және тұлғалардың нақты және ықтимал мүмкіндіктері, іс-қимылдары, жоспарлары мен ниеттері туралы ақпарат;
</w:t>
      </w:r>
      <w:r>
        <w:br/>
      </w:r>
      <w:r>
        <w:rPr>
          <w:rFonts w:ascii="Times New Roman"/>
          <w:b w:val="false"/>
          <w:i w:val="false"/>
          <w:color w:val="000000"/>
          <w:sz w:val="28"/>
        </w:rPr>
        <w:t>
      4) құпиялылық - сыртқы барлау органдары мемлекеттік құпиялардан тұратын мәліметтердің құпиялылығын сақтауды қамтамасыз ету үшін олардың жария болуы мен жоғалуына жол бермеу мақсатында жүзеге асыратын шаралар жүйесі.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Сыртқы барлау органдарының мәртебесі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сыртқы барлау органдары (бұдан әрі - сыртқы барлау органдары) - Қазақстан Республикасының заңнамасында белгіленген өкілеттіктер шегінде барлау қызметін жүргізу арқылы Қазақстан Республикасының ұлттық қауіпсіздігін қамтамасыз етуге арналған Қарулы Күштер, ұлттық қауіпсіздік органдары құрамына ұйымдаса кіретін арнайы құрылымдық бөлімшелер немесе ведомстволар.
</w:t>
      </w:r>
      <w:r>
        <w:br/>
      </w:r>
      <w:r>
        <w:rPr>
          <w:rFonts w:ascii="Times New Roman"/>
          <w:b w:val="false"/>
          <w:i w:val="false"/>
          <w:color w:val="000000"/>
          <w:sz w:val="28"/>
        </w:rPr>
        <w:t>
      2. Сыртқы барлау органдарына:
</w:t>
      </w:r>
      <w:r>
        <w:br/>
      </w:r>
      <w:r>
        <w:rPr>
          <w:rFonts w:ascii="Times New Roman"/>
          <w:b w:val="false"/>
          <w:i w:val="false"/>
          <w:color w:val="000000"/>
          <w:sz w:val="28"/>
        </w:rPr>
        <w:t>
      Қазақстан Республикасы Ұлттық қауіпсіздік комитетінің сыртқы барлау органдары;
</w:t>
      </w:r>
      <w:r>
        <w:br/>
      </w:r>
      <w:r>
        <w:rPr>
          <w:rFonts w:ascii="Times New Roman"/>
          <w:b w:val="false"/>
          <w:i w:val="false"/>
          <w:color w:val="000000"/>
          <w:sz w:val="28"/>
        </w:rPr>
        <w:t>
      Қазақстан Республикасы Қарулы Күштерінің сыртқы барлау органы жатады.
</w:t>
      </w:r>
      <w:r>
        <w:br/>
      </w:r>
      <w:r>
        <w:rPr>
          <w:rFonts w:ascii="Times New Roman"/>
          <w:b w:val="false"/>
          <w:i w:val="false"/>
          <w:color w:val="000000"/>
          <w:sz w:val="28"/>
        </w:rPr>
        <w:t>
      3. Сыртқы барлау органдарының шын және шартты атауы, рәмізі,
</w:t>
      </w:r>
      <w:r>
        <w:br/>
      </w:r>
      <w:r>
        <w:rPr>
          <w:rFonts w:ascii="Times New Roman"/>
          <w:b w:val="false"/>
          <w:i w:val="false"/>
          <w:color w:val="000000"/>
          <w:sz w:val="28"/>
        </w:rPr>
        <w:t>
айырым белгілері және ведомстволық наградалары бар.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Қазақстан Республикасының сыртқы барлау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заңнамасы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сыртқы барлау органдары туралы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 ратификациялаған халықаралық шарттарға негізделеді және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Сыртқы барлау органдарының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Сыртқы барлау органдарының міндеттері:
</w:t>
      </w:r>
      <w:r>
        <w:br/>
      </w:r>
      <w:r>
        <w:rPr>
          <w:rFonts w:ascii="Times New Roman"/>
          <w:b w:val="false"/>
          <w:i w:val="false"/>
          <w:color w:val="000000"/>
          <w:sz w:val="28"/>
        </w:rPr>
        <w:t>
      1) Қазақстан Республикасы Президенті мен Үкіметінің және өзге де мемлекеттік органдардың қызметін саяси, экономикалық, әскери, ғылыми-техникалық және экологиялық салаларда шешім қабылдау үшін қажетті ақпаратпен қамтамасыз ету;
</w:t>
      </w:r>
      <w:r>
        <w:br/>
      </w:r>
      <w:r>
        <w:rPr>
          <w:rFonts w:ascii="Times New Roman"/>
          <w:b w:val="false"/>
          <w:i w:val="false"/>
          <w:color w:val="000000"/>
          <w:sz w:val="28"/>
        </w:rPr>
        <w:t>
      2) ұлттық қауіпсіздік саласындағы Қазақстан Республикасының саясатын іске асыруға жәрдемдесу;
</w:t>
      </w:r>
      <w:r>
        <w:br/>
      </w:r>
      <w:r>
        <w:rPr>
          <w:rFonts w:ascii="Times New Roman"/>
          <w:b w:val="false"/>
          <w:i w:val="false"/>
          <w:color w:val="000000"/>
          <w:sz w:val="28"/>
        </w:rPr>
        <w:t>
      3) елдің экономикалық дамуына және ғылыми-техникалық прогресіне және Қазақстан Республикасының қауіпсіздігін әскери-техникалық қамтамасыз етуге жәрдемдесу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Сыртқы барлау органдары қызметінің қағидаттары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Сыртқы барлау органдарының қызметі мынадай қағидаттардан тұрады:
</w:t>
      </w:r>
      <w:r>
        <w:br/>
      </w:r>
      <w:r>
        <w:rPr>
          <w:rFonts w:ascii="Times New Roman"/>
          <w:b w:val="false"/>
          <w:i w:val="false"/>
          <w:color w:val="000000"/>
          <w:sz w:val="28"/>
        </w:rPr>
        <w:t>
      1) заңдылық;
</w:t>
      </w:r>
      <w:r>
        <w:br/>
      </w:r>
      <w:r>
        <w:rPr>
          <w:rFonts w:ascii="Times New Roman"/>
          <w:b w:val="false"/>
          <w:i w:val="false"/>
          <w:color w:val="000000"/>
          <w:sz w:val="28"/>
        </w:rPr>
        <w:t>
      2) адам және азамат құқықтары мен бостандықтарын құрметтеу;
</w:t>
      </w:r>
      <w:r>
        <w:br/>
      </w:r>
      <w:r>
        <w:rPr>
          <w:rFonts w:ascii="Times New Roman"/>
          <w:b w:val="false"/>
          <w:i w:val="false"/>
          <w:color w:val="000000"/>
          <w:sz w:val="28"/>
        </w:rPr>
        <w:t>
      3) құпиялылық;
</w:t>
      </w:r>
      <w:r>
        <w:br/>
      </w:r>
      <w:r>
        <w:rPr>
          <w:rFonts w:ascii="Times New Roman"/>
          <w:b w:val="false"/>
          <w:i w:val="false"/>
          <w:color w:val="000000"/>
          <w:sz w:val="28"/>
        </w:rPr>
        <w:t>
      4) дара басшылық.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Сыртқы барлау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Сыртқы барлау органдары қызметінің салалары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Барлау қызметі өз өкілеттіктері шегінде:
</w:t>
      </w:r>
      <w:r>
        <w:br/>
      </w:r>
      <w:r>
        <w:rPr>
          <w:rFonts w:ascii="Times New Roman"/>
          <w:b w:val="false"/>
          <w:i w:val="false"/>
          <w:color w:val="000000"/>
          <w:sz w:val="28"/>
        </w:rPr>
        <w:t>
      1) Қазақстан Республикасы Ұлттық қауіпсіздік комитетінің сыртқы
</w:t>
      </w:r>
      <w:r>
        <w:br/>
      </w:r>
      <w:r>
        <w:rPr>
          <w:rFonts w:ascii="Times New Roman"/>
          <w:b w:val="false"/>
          <w:i w:val="false"/>
          <w:color w:val="000000"/>
          <w:sz w:val="28"/>
        </w:rPr>
        <w:t>
барлау органдары:
</w:t>
      </w:r>
      <w:r>
        <w:br/>
      </w:r>
      <w:r>
        <w:rPr>
          <w:rFonts w:ascii="Times New Roman"/>
          <w:b w:val="false"/>
          <w:i w:val="false"/>
          <w:color w:val="000000"/>
          <w:sz w:val="28"/>
        </w:rPr>
        <w:t>
      Қазақстан Республикасының аумағынан және одан тыс жерлерде радиотехникалық құралдар мен әдістерді пайдалана отырып саяси, экономикалық, ғылыми-техникалық және экологиялық салаларда, шифрленген, құпияланған және өзге арнайы байланыс саласында, сондай-ақ Қазақстан Республикасының шетелдегі мекемелерінің, олардың персоналының қауіпсіздігін қамтамасыз ету саласында;
</w:t>
      </w:r>
      <w:r>
        <w:br/>
      </w:r>
      <w:r>
        <w:rPr>
          <w:rFonts w:ascii="Times New Roman"/>
          <w:b w:val="false"/>
          <w:i w:val="false"/>
          <w:color w:val="000000"/>
          <w:sz w:val="28"/>
        </w:rPr>
        <w:t>
      Қазақстан Республикасының шекаралық саясаты мен Мемлекеттік шекарасын, аумақтық суларын (теңіздерін) және континенталды қайраңын күзетуді жедел қамтамасыз ету саласында;
</w:t>
      </w:r>
      <w:r>
        <w:br/>
      </w:r>
      <w:r>
        <w:rPr>
          <w:rFonts w:ascii="Times New Roman"/>
          <w:b w:val="false"/>
          <w:i w:val="false"/>
          <w:color w:val="000000"/>
          <w:sz w:val="28"/>
        </w:rPr>
        <w:t>
      2) Қазақстан Республикасы Қарулы Күштерінің сыртқы барлау органы әскери, әскери-саяси, әскери-экономикалық және әскери-техникалық салаларда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Қазақстан Республикасы Президентінің сыртқы барлау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өкілеттіктері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Президенті:
</w:t>
      </w:r>
      <w:r>
        <w:br/>
      </w:r>
      <w:r>
        <w:rPr>
          <w:rFonts w:ascii="Times New Roman"/>
          <w:b w:val="false"/>
          <w:i w:val="false"/>
          <w:color w:val="000000"/>
          <w:sz w:val="28"/>
        </w:rPr>
        <w:t>
      1) Қазақстан Республикасы сыртқы барлау органдарының барлау қызметінің негізгі бағыттарын анықтайды;
</w:t>
      </w:r>
      <w:r>
        <w:br/>
      </w:r>
      <w:r>
        <w:rPr>
          <w:rFonts w:ascii="Times New Roman"/>
          <w:b w:val="false"/>
          <w:i w:val="false"/>
          <w:color w:val="000000"/>
          <w:sz w:val="28"/>
        </w:rPr>
        <w:t>
      2) сыртқы барлау органдарын құру, қайта ұйымдастыру және тарату туралы шешім қабылдайды;
</w:t>
      </w:r>
      <w:r>
        <w:br/>
      </w:r>
      <w:r>
        <w:rPr>
          <w:rFonts w:ascii="Times New Roman"/>
          <w:b w:val="false"/>
          <w:i w:val="false"/>
          <w:color w:val="000000"/>
          <w:sz w:val="28"/>
        </w:rPr>
        <w:t>
      3) Қазақстан Республикасы Президентінің Әкімшілігіне және Үкіметіне сыртқы барлау органдарын үйлестіру және өзара іс-қимыл жасау және барлау қызметін жетілдіру жөніндегі мәселелерді қарастыруға тапсырма береді;
</w:t>
      </w:r>
      <w:r>
        <w:br/>
      </w:r>
      <w:r>
        <w:rPr>
          <w:rFonts w:ascii="Times New Roman"/>
          <w:b w:val="false"/>
          <w:i w:val="false"/>
          <w:color w:val="000000"/>
          <w:sz w:val="28"/>
        </w:rPr>
        <w:t>
      4) құрамына ведомстволар болып табылатын сыртқы барлау органдары кіретін мемлекеттік органдар басшыларының ұсынуымен осы сыртқы барлау органдарының басшыларын лауазымға тағайындайды және лауазымнан босатады;
</w:t>
      </w:r>
      <w:r>
        <w:br/>
      </w:r>
      <w:r>
        <w:rPr>
          <w:rFonts w:ascii="Times New Roman"/>
          <w:b w:val="false"/>
          <w:i w:val="false"/>
          <w:color w:val="000000"/>
          <w:sz w:val="28"/>
        </w:rPr>
        <w:t>
      5) ведомстволар болып табылатын сыртқы барлау органдары туралы жағдайды бекітеді;
</w:t>
      </w:r>
      <w:r>
        <w:br/>
      </w:r>
      <w:r>
        <w:rPr>
          <w:rFonts w:ascii="Times New Roman"/>
          <w:b w:val="false"/>
          <w:i w:val="false"/>
          <w:color w:val="000000"/>
          <w:sz w:val="28"/>
        </w:rPr>
        <w:t>
      6) Қазақстан Республикасының заңдарына сәйкес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Сыртқы барлау органдарының құзыреті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Сыртқы барлау органдарының құзыретіне мыналар кіреді:
</w:t>
      </w:r>
      <w:r>
        <w:br/>
      </w:r>
      <w:r>
        <w:rPr>
          <w:rFonts w:ascii="Times New Roman"/>
          <w:b w:val="false"/>
          <w:i w:val="false"/>
          <w:color w:val="000000"/>
          <w:sz w:val="28"/>
        </w:rPr>
        <w:t>
      1) барлау ақпаратына қол жеткізу, жинақтау, талдау, жүйелеу және қорытындылау, оның негізінде ұсыныстар, бағалаулар мен болжамдар дайындау;
</w:t>
      </w:r>
      <w:r>
        <w:br/>
      </w:r>
      <w:r>
        <w:rPr>
          <w:rFonts w:ascii="Times New Roman"/>
          <w:b w:val="false"/>
          <w:i w:val="false"/>
          <w:color w:val="000000"/>
          <w:sz w:val="28"/>
        </w:rPr>
        <w:t>
      2) Қазақстан Республикасының Президентіне, Парламентіне және Үкіметіне, министірліктерге, сондай-ақ Қазақстан Республикасының өзге де мемлекеттік органдарына барлау ақпаратын беру;
</w:t>
      </w:r>
      <w:r>
        <w:br/>
      </w:r>
      <w:r>
        <w:rPr>
          <w:rFonts w:ascii="Times New Roman"/>
          <w:b w:val="false"/>
          <w:i w:val="false"/>
          <w:color w:val="000000"/>
          <w:sz w:val="28"/>
        </w:rPr>
        <w:t>
      3) Қазақстан Республикасының Президенті мен Үкіметіне барлау қызметін жетілдіру бойынша ұсыныстар енгізу;
</w:t>
      </w:r>
      <w:r>
        <w:br/>
      </w:r>
      <w:r>
        <w:rPr>
          <w:rFonts w:ascii="Times New Roman"/>
          <w:b w:val="false"/>
          <w:i w:val="false"/>
          <w:color w:val="000000"/>
          <w:sz w:val="28"/>
        </w:rPr>
        <w:t>
      4) шет елдерде және Қазақстан Республикасының аумағы тұрғысынан барлау қызметін жүзеге асыру;
</w:t>
      </w:r>
      <w:r>
        <w:br/>
      </w:r>
      <w:r>
        <w:rPr>
          <w:rFonts w:ascii="Times New Roman"/>
          <w:b w:val="false"/>
          <w:i w:val="false"/>
          <w:color w:val="000000"/>
          <w:sz w:val="28"/>
        </w:rPr>
        <w:t>
      5) келісімін берген тұлғалармен құпия негізде қарым-қатынас орнату;
</w:t>
      </w:r>
      <w:r>
        <w:br/>
      </w:r>
      <w:r>
        <w:rPr>
          <w:rFonts w:ascii="Times New Roman"/>
          <w:b w:val="false"/>
          <w:i w:val="false"/>
          <w:color w:val="000000"/>
          <w:sz w:val="28"/>
        </w:rPr>
        <w:t>
      6) сыртқы барлау органдарының қызметкерлерін бүркемелеу және
</w:t>
      </w:r>
      <w:r>
        <w:br/>
      </w:r>
      <w:r>
        <w:rPr>
          <w:rFonts w:ascii="Times New Roman"/>
          <w:b w:val="false"/>
          <w:i w:val="false"/>
          <w:color w:val="000000"/>
          <w:sz w:val="28"/>
        </w:rPr>
        <w:t>
олардың қызметін ұйымдастыру жөніндегі шараларды жүзеге асыру, соның
</w:t>
      </w:r>
      <w:r>
        <w:br/>
      </w:r>
      <w:r>
        <w:rPr>
          <w:rFonts w:ascii="Times New Roman"/>
          <w:b w:val="false"/>
          <w:i w:val="false"/>
          <w:color w:val="000000"/>
          <w:sz w:val="28"/>
        </w:rPr>
        <w:t>
ішінде осы мақсаттар үшін өзге де ведомстволық тиесілілікті пайдалану;
</w:t>
      </w:r>
      <w:r>
        <w:br/>
      </w:r>
      <w:r>
        <w:rPr>
          <w:rFonts w:ascii="Times New Roman"/>
          <w:b w:val="false"/>
          <w:i w:val="false"/>
          <w:color w:val="000000"/>
          <w:sz w:val="28"/>
        </w:rPr>
        <w:t>
      7) сыртқы барлау органдарына құпия түрде жәрдемдесетін тұлғаларды бүркемелеу, сондай-ақ сыртқы барлау органдары бөлімшелерінің, ұйымдарының, үй-жайларының және көлік құралдарының ведомстволық тиесілілігі жөніндегі шараларды жүзеге асыру;
</w:t>
      </w:r>
      <w:r>
        <w:br/>
      </w:r>
      <w:r>
        <w:rPr>
          <w:rFonts w:ascii="Times New Roman"/>
          <w:b w:val="false"/>
          <w:i w:val="false"/>
          <w:color w:val="000000"/>
          <w:sz w:val="28"/>
        </w:rPr>
        <w:t>
      8) Қазақстан Республикасының ұлттық қауіпсіздігін қамтамасыз етудің өзге күштерімен, сондай-ақ Қазақстан Республикасының мемлекеттік органдарымен және ұйымдарымен өзара іс-қимыл жасау;
</w:t>
      </w:r>
      <w:r>
        <w:br/>
      </w:r>
      <w:r>
        <w:rPr>
          <w:rFonts w:ascii="Times New Roman"/>
          <w:b w:val="false"/>
          <w:i w:val="false"/>
          <w:color w:val="000000"/>
          <w:sz w:val="28"/>
        </w:rPr>
        <w:t>
      9) барлау қызметінің міндеттерін шешу үшін мемлекеттік органдар мен меншік нысанына қарамастан ұйымдардан қажетті ақпарат, соның ішінде автоматтандырылған ақпараттық және анықтамалық жүйеден ақпарат алу;
</w:t>
      </w:r>
      <w:r>
        <w:br/>
      </w:r>
      <w:r>
        <w:rPr>
          <w:rFonts w:ascii="Times New Roman"/>
          <w:b w:val="false"/>
          <w:i w:val="false"/>
          <w:color w:val="000000"/>
          <w:sz w:val="28"/>
        </w:rPr>
        <w:t>
      10) барлау қызметі мәселелері бойынша нормативтік құқықтық актілер әзірлеу;
</w:t>
      </w:r>
      <w:r>
        <w:br/>
      </w:r>
      <w:r>
        <w:rPr>
          <w:rFonts w:ascii="Times New Roman"/>
          <w:b w:val="false"/>
          <w:i w:val="false"/>
          <w:color w:val="000000"/>
          <w:sz w:val="28"/>
        </w:rPr>
        <w:t>
      11) тиісті халықаралық шарттар негізінде шетел мемлекеттерінің арнайы қызметтерімен және құқық қорғау органдарымен байланыстар орнату, жүргізу және дамыту;
</w:t>
      </w:r>
      <w:r>
        <w:br/>
      </w:r>
      <w:r>
        <w:rPr>
          <w:rFonts w:ascii="Times New Roman"/>
          <w:b w:val="false"/>
          <w:i w:val="false"/>
          <w:color w:val="000000"/>
          <w:sz w:val="28"/>
        </w:rPr>
        <w:t>
      12) сыртқы барлау органдарының қауіпсіздігін өздерінің күштері, құралдары мен ақпараттарын қылмыстық іс-әрекеттер мен қауіп-қатерлерден қорғау арқылы қамтамасыз ету;
</w:t>
      </w:r>
      <w:r>
        <w:br/>
      </w:r>
      <w:r>
        <w:rPr>
          <w:rFonts w:ascii="Times New Roman"/>
          <w:b w:val="false"/>
          <w:i w:val="false"/>
          <w:color w:val="000000"/>
          <w:sz w:val="28"/>
        </w:rPr>
        <w:t>
      13) радиотехникалық және радиоэлектрондық барлауды жүзеге асыру;
</w:t>
      </w:r>
      <w:r>
        <w:br/>
      </w:r>
      <w:r>
        <w:rPr>
          <w:rFonts w:ascii="Times New Roman"/>
          <w:b w:val="false"/>
          <w:i w:val="false"/>
          <w:color w:val="000000"/>
          <w:sz w:val="28"/>
        </w:rPr>
        <w:t>
      14) өз өкілеттіктерінің шегінде Қазақстан Республикасының шет елдердегі мекемелерін арнайы байланыс түрлерімен қамтамасыз етуге қатысу;
</w:t>
      </w:r>
      <w:r>
        <w:br/>
      </w:r>
      <w:r>
        <w:rPr>
          <w:rFonts w:ascii="Times New Roman"/>
          <w:b w:val="false"/>
          <w:i w:val="false"/>
          <w:color w:val="000000"/>
          <w:sz w:val="28"/>
        </w:rPr>
        <w:t>
      15) өз өкілеттіктерінің шегінде Қазақстан Республикасының шет елдердегі мекемелерінде мемлекеттік құпияларды қорғауды ұйымдастыру және қамтамасыз ету, олардың жеке және инженерлік-техникалық қорғауын жүзеге асыру тәртібін, мемлекеттік құпияларды құрайтын мәліметтердің техникалық арналар арқылы шығуына жол бермеу жөніндегі іс-шараларды әзірлеуге қатысу;
</w:t>
      </w:r>
      <w:r>
        <w:br/>
      </w:r>
      <w:r>
        <w:rPr>
          <w:rFonts w:ascii="Times New Roman"/>
          <w:b w:val="false"/>
          <w:i w:val="false"/>
          <w:color w:val="000000"/>
          <w:sz w:val="28"/>
        </w:rPr>
        <w:t>
      16) өз өкілеттіктерінің шегінде Қазақстан Республикасының шет елдердегі мекемелерінің персоналы мен оның отбасы мүшелерінің қауіпсіздігін тұратын мемлекетте қамтамасыз ету;
</w:t>
      </w:r>
      <w:r>
        <w:br/>
      </w:r>
      <w:r>
        <w:rPr>
          <w:rFonts w:ascii="Times New Roman"/>
          <w:b w:val="false"/>
          <w:i w:val="false"/>
          <w:color w:val="000000"/>
          <w:sz w:val="28"/>
        </w:rPr>
        <w:t>
      17) сыртқы барлау органдарының кадрларын сұрыптау, даярлау, қайта даярлау және біліктілігін арттыру, барлау қызметі саласындағы ғылыми зерттеулер, арнайы оқулықтар мен басылымдар басып шығару;
</w:t>
      </w:r>
      <w:r>
        <w:br/>
      </w:r>
      <w:r>
        <w:rPr>
          <w:rFonts w:ascii="Times New Roman"/>
          <w:b w:val="false"/>
          <w:i w:val="false"/>
          <w:color w:val="000000"/>
          <w:sz w:val="28"/>
        </w:rPr>
        <w:t>
      18) ақпараттық жүйелерді, байланыс жүйелерін, деректерді беру жүйелерін, ақпараттың техникалық арналар арқылы шығуын қорғау құралдарын, сондай-ақ қару-жарақты және жабдықтандыруды алуға, әзірлеуге, құруға (криптографиялық қорғау құралдарынан басқа) және пайдалануға қатысу;
</w:t>
      </w:r>
      <w:r>
        <w:br/>
      </w:r>
      <w:r>
        <w:rPr>
          <w:rFonts w:ascii="Times New Roman"/>
          <w:b w:val="false"/>
          <w:i w:val="false"/>
          <w:color w:val="000000"/>
          <w:sz w:val="28"/>
        </w:rPr>
        <w:t>
      19) сыртқы барлау органдарының әскери қызметшілері мен қызметкерлерін әлеуметтік және құқықтық қорғау шараларын жетілдіру бойынша ұсыныстар енгізу.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Барлау қызметінің әдістері мен құралдары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Барлау қызметі процесінде сыртқы барлау органдары ерекше сипаты осы қызметтің шарттарымен белгіленетін ашық және жасырын әдістер мен құралдарды қолданады.
</w:t>
      </w:r>
      <w:r>
        <w:br/>
      </w:r>
      <w:r>
        <w:rPr>
          <w:rFonts w:ascii="Times New Roman"/>
          <w:b w:val="false"/>
          <w:i w:val="false"/>
          <w:color w:val="000000"/>
          <w:sz w:val="28"/>
        </w:rPr>
        <w:t>
      Барлау қызметінің әдістері мен құралдары адам өмірі мен денсаулығына зиянын келтірмеуі және қоршаған ортаға залалын тигізбеуі тиіс.
</w:t>
      </w:r>
      <w:r>
        <w:br/>
      </w:r>
      <w:r>
        <w:rPr>
          <w:rFonts w:ascii="Times New Roman"/>
          <w:b w:val="false"/>
          <w:i w:val="false"/>
          <w:color w:val="000000"/>
          <w:sz w:val="28"/>
        </w:rPr>
        <w:t>
      Барлау қызметін жүзеге асыру процесінде сыртқы барлау органдарына белгілі болған азаматтардың жеке өміріне, ар-намысы мен қадір-қасиетіне қатысты немесе заңмен қорғалатын коммерциялық, банктік немесе басқа құпияға қатысы бар ақпарат Қазақстан Республикасының заңдарында көзделген жағдайларды қоспағанда, жариялануға жатпайды.
</w:t>
      </w:r>
      <w:r>
        <w:br/>
      </w:r>
      <w:r>
        <w:rPr>
          <w:rFonts w:ascii="Times New Roman"/>
          <w:b w:val="false"/>
          <w:i w:val="false"/>
          <w:color w:val="000000"/>
          <w:sz w:val="28"/>
        </w:rPr>
        <w:t>
      Барлау қызметінің жасырын әдістері мен құралдарын пайдалану тәртібін сыртқы барлау органдары әзірлейді және олар кіретін мемлекеттік органдар басшылары бекітеді.
</w:t>
      </w:r>
      <w:r>
        <w:br/>
      </w:r>
      <w:r>
        <w:rPr>
          <w:rFonts w:ascii="Times New Roman"/>
          <w:b w:val="false"/>
          <w:i w:val="false"/>
          <w:color w:val="000000"/>
          <w:sz w:val="28"/>
        </w:rPr>
        <w:t>
      2. Сыртқы барлау органдары барлау қызметінің мақсаттарына қол жеткізу үшін ақпараттық жүйелерді, аудио, бейне бақылауды, техникалық байланыс арналарынан (кәбілді, радио релелі, спутник және басқа) ақпарат алуды және осы баптың бірінші бөлігінің талаптарына жауап беретін басқа да арнайы әдістер мен құралдарды қолданады.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Барлау қызметі туралы мәліметтерді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мемлекеттік құпияларына жататын барлау қызметі саласындағы мәліметтер тек ғана арнайы мемлекеттік мұрағаттарда сақталады.
</w:t>
      </w:r>
      <w:r>
        <w:br/>
      </w:r>
      <w:r>
        <w:rPr>
          <w:rFonts w:ascii="Times New Roman"/>
          <w:b w:val="false"/>
          <w:i w:val="false"/>
          <w:color w:val="000000"/>
          <w:sz w:val="28"/>
        </w:rPr>
        <w:t>
      2. Мұрағаттық және басқа да материалдарды есепке алу, сақтау мен пайдалану құрамына сыртқы барлау органдары кіретін мемлекеттік органдардың нормативтік құқықтық актілерімен анықталады.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Сыртқы барлау органдарының өзара іс-қимылы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Сыртқы барлау органдары өздеріне жүктелген міндеттерді шешу кезінде бір-бірімен, ұлттық қауіпсіздікті қамтамасыз ету күштерімен және мемлекеттік органдармен өзара іс-қимыл жасап отырады.
</w:t>
      </w:r>
      <w:r>
        <w:br/>
      </w:r>
      <w:r>
        <w:rPr>
          <w:rFonts w:ascii="Times New Roman"/>
          <w:b w:val="false"/>
          <w:i w:val="false"/>
          <w:color w:val="000000"/>
          <w:sz w:val="28"/>
        </w:rPr>
        <w:t>
      2. Мемлекеттік органдардың, меншік нысанына қарамастан ұйымдардың лауазымды тұлғалары өз өкілеттіктерінің шегінде сыртқы барлау органдарына барлау қызметін жүзеге асыруға жәрдемдесуге міндетті.
</w:t>
      </w:r>
      <w:r>
        <w:br/>
      </w:r>
      <w:r>
        <w:rPr>
          <w:rFonts w:ascii="Times New Roman"/>
          <w:b w:val="false"/>
          <w:i w:val="false"/>
          <w:color w:val="000000"/>
          <w:sz w:val="28"/>
        </w:rPr>
        <w:t>
      3. Сыртқы барлау органдарының бір-бірімен өзара іс-қимыл жасау тәртібі Қазақстан Республикасының заңнамасы негізінде әзірленген құрамына сыртқы барлау органдары кіретін мемлекеттік органдардың бірлескен нормативтік құқықтық актілерімен анықталады.
</w:t>
      </w:r>
      <w:r>
        <w:br/>
      </w:r>
      <w:r>
        <w:rPr>
          <w:rFonts w:ascii="Times New Roman"/>
          <w:b w:val="false"/>
          <w:i w:val="false"/>
          <w:color w:val="000000"/>
          <w:sz w:val="28"/>
        </w:rPr>
        <w:t>
      4. Сыртқы барлау органдарының шет мемлекеттердің арнайы қызметтерімен және құқық қорғау органдарымен өзара іс-қимылы Қазақстан Республикасы ратификациялаған халықаралық шарттардың негізінде белгіленеді.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Сыртқы барлау органдарының кадрлары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Сыртқы барлау органдарының кадрларын әскери қызметшілер мен азаматтық персонал адамдар құрайды.
</w:t>
      </w:r>
      <w:r>
        <w:br/>
      </w:r>
      <w:r>
        <w:rPr>
          <w:rFonts w:ascii="Times New Roman"/>
          <w:b w:val="false"/>
          <w:i w:val="false"/>
          <w:color w:val="000000"/>
          <w:sz w:val="28"/>
        </w:rPr>
        <w:t>
      2. Сыртқы барлау органдарының әскери қызметшілері мемлекеттік биліктің өкілдері болып табылады және мемлекеттің қорғауында болады.
</w:t>
      </w:r>
      <w:r>
        <w:br/>
      </w:r>
      <w:r>
        <w:rPr>
          <w:rFonts w:ascii="Times New Roman"/>
          <w:b w:val="false"/>
          <w:i w:val="false"/>
          <w:color w:val="000000"/>
          <w:sz w:val="28"/>
        </w:rPr>
        <w:t>
      3. Қазақстан Республикасынан тыс жерде міндеттерін атқарып жүрген кезде тұтқындалған немесе кепілдікке алынған, сондай-ақ бейтарап елдерге жіберілген сыртқы барлау органдарының әскери қызметшілері әскери қызметшілер мәртебесін сақтайды. Сыртқы барлау органдарының басшылығы және басқа да оған өкілетті мемлекеттік органдар халықаралық құқықтың нормаларына сәйкес көрсетілген әскери қызметшілерді қорғау жөнінде шаралар қабылдауға міндетті.
</w:t>
      </w:r>
      <w:r>
        <w:br/>
      </w:r>
      <w:r>
        <w:rPr>
          <w:rFonts w:ascii="Times New Roman"/>
          <w:b w:val="false"/>
          <w:i w:val="false"/>
          <w:color w:val="000000"/>
          <w:sz w:val="28"/>
        </w:rPr>
        <w:t>
      4. Сыртқы барлау органдарының әскери қызметшілері мен олардың отбасы мүшелерін әлеуметтік қорғау Қазақстан Республикасының заңнамасына сәйкес қамтамасыз етіледі.
</w:t>
      </w:r>
      <w:r>
        <w:br/>
      </w:r>
      <w:r>
        <w:rPr>
          <w:rFonts w:ascii="Times New Roman"/>
          <w:b w:val="false"/>
          <w:i w:val="false"/>
          <w:color w:val="000000"/>
          <w:sz w:val="28"/>
        </w:rPr>
        <w:t>
      5. Сыртқы барлау органдарының әскери қызметшілері барлау қызметінің мақсаттарына қол жеткізу үшін және олардың ведомстволық қатыстылығын ашпай мемлекеттік органдар мен кез-келген меншік нысанындағы ұйымдарда лауазымдық қызметте тұрып, жұмысқа жіберілуі мүмкін.
</w:t>
      </w:r>
      <w:r>
        <w:br/>
      </w:r>
      <w:r>
        <w:rPr>
          <w:rFonts w:ascii="Times New Roman"/>
          <w:b w:val="false"/>
          <w:i w:val="false"/>
          <w:color w:val="000000"/>
          <w:sz w:val="28"/>
        </w:rPr>
        <w:t>
      6. Аталған мемлекеттік органдар мен ұйымдардың лауазымды тұлғалары әскери қызметшілердің сыртқы барлау органдарына қатыстылығы туралы мәліметтерді жариялағаны үшін Қазақстан Республикасының заңдарымен қарастырылған жауапқа тартылады.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Сыртқы барлау органдарына құпия түрде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жәрдемдесетін тұлғалар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Барлау қызметінің мақсаттарына қол жеткізу үшін сыртқы барлау органдары ақы төленбейтін немесе ақы төленетін негізде оларға құпия түрде жәрдемдесуге келісімін берген кәмелеттік жасқа толған еңбекке жарамды тұлғалармен ынтымақтастық қатынастарын орнатады. Осындай тұлғалармен қарым-қатынас жасау тәртібін құрамына сыртқы барлау органдары кіретін мемлекеттік органдар бекітеді.
</w:t>
      </w:r>
      <w:r>
        <w:br/>
      </w:r>
      <w:r>
        <w:rPr>
          <w:rFonts w:ascii="Times New Roman"/>
          <w:b w:val="false"/>
          <w:i w:val="false"/>
          <w:color w:val="000000"/>
          <w:sz w:val="28"/>
        </w:rPr>
        <w:t>
      2. Сыртқы барлау органдарына құпия түрде жәрдемдесетін (жәрдемдескен) тұлғалар мен олардың отбасы мүшелерінің қауіпсіздігін қамтамасыз ету мақсатында құрамына сыртқы барлау органдары кіретін мемлекеттік органдар Қазақстан Республикасының заңнамасына сәйкес оларды қорғау үшін іс-шараларды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және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Сыртқы барлау органдарын қаржыландыру,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материалдық-техникалық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Сыртқы барлау органдарының қызметін қаржыландыру, материалдық-техникалық қамтамасыз ету бюджет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Сыртқы барлау органдары қызметіне ведомстволық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Құрамына сыртқы барлау органдары кіретін мемлекеттік органдардың басшыларына сыртқы барлау органдары қызметіне бақылау жасауды ұйымдастыру мен іске асыру жүктеледі.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Сыртқы барлау органдарының қызметіне прокурорлық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Сыртқы барлау органдарының қызметінде заңдардың дәл және бірыңғай қолданылуын жоғары дәрежеде қадағалау Қазақстан Республикасының Бас прокуроры және оған бағынышты прокурорлар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Осы Заңның күшіне ену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Осы Заң ресми жарияланған күннен он календарлық күн өткеннен кейін іске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