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60bc" w14:textId="4c46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29 желтоқсандағы N 1284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Жарлығы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44-бабы </w:t>
      </w:r>
      <w:r>
        <w:rPr>
          <w:rFonts w:ascii="Times New Roman"/>
          <w:b w:val="false"/>
          <w:i w:val="false"/>
          <w:color w:val="000000"/>
          <w:sz w:val="28"/>
        </w:rPr>
        <w:t>
 3) тармақшасына сәйкес ұйымдар мен мемлекеттік органдар тауарларды, жұмыстарды және қызметтерді сатып алу кезінде қазақстандық қамтудың үлесін арттыру, сондай-ақ осы саладағы мемлекеттік органдардың қызметін ретке келтіру мақсатында 
</w:t>
      </w:r>
      <w:r>
        <w:rPr>
          <w:rFonts w:ascii="Times New Roman"/>
          <w:b/>
          <w:i w:val="false"/>
          <w:color w:val="000000"/>
          <w:sz w:val="28"/>
        </w:rPr>
        <w:t>
ҚАУЛЫ ЕТЕМІН
</w:t>
      </w:r>
      <w:r>
        <w:rPr>
          <w:rFonts w:ascii="Times New Roman"/>
          <w:b w:val="false"/>
          <w:i w:val="false"/>
          <w:color w:val="000000"/>
          <w:sz w:val="28"/>
        </w:rPr>
        <w:t>
:
</w:t>
      </w:r>
      <w:r>
        <w:br/>
      </w:r>
      <w:r>
        <w:rPr>
          <w:rFonts w:ascii="Times New Roman"/>
          <w:b w:val="false"/>
          <w:i w:val="false"/>
          <w:color w:val="000000"/>
          <w:sz w:val="28"/>
        </w:rPr>
        <w:t>
      1. Мыналарға:
</w:t>
      </w:r>
      <w:r>
        <w:br/>
      </w:r>
      <w:r>
        <w:rPr>
          <w:rFonts w:ascii="Times New Roman"/>
          <w:b w:val="false"/>
          <w:i w:val="false"/>
          <w:color w:val="000000"/>
          <w:sz w:val="28"/>
        </w:rPr>
        <w:t>
      1) Қазақстан Республикасы Индустрия және сауда министрлігіне:
</w:t>
      </w:r>
      <w:r>
        <w:br/>
      </w:r>
      <w:r>
        <w:rPr>
          <w:rFonts w:ascii="Times New Roman"/>
          <w:b w:val="false"/>
          <w:i w:val="false"/>
          <w:color w:val="000000"/>
          <w:sz w:val="28"/>
        </w:rPr>
        <w:t>
      Қазақстан Республикасының аумағында жүзеге асырылатын ұйымдар мен мемлекеттік органдардың тауарларды, жұмыстарды және қызметтерді сатып алу кезінде қазақстандық қамтудың (бұдан әрі - қазақстандық қамту) үлесін ұлғайту жөніндегі мемлекеттік саясат шараларын пысықтау  және іске асыру;
</w:t>
      </w:r>
      <w:r>
        <w:br/>
      </w:r>
      <w:r>
        <w:rPr>
          <w:rFonts w:ascii="Times New Roman"/>
          <w:b w:val="false"/>
          <w:i w:val="false"/>
          <w:color w:val="000000"/>
          <w:sz w:val="28"/>
        </w:rPr>
        <w:t>
      қазақстандық қамту мәселелері бойынша мемлекеттік органдардың қызметін үйлестіру және әдіснамалық қамтамасыз ету;
</w:t>
      </w:r>
      <w:r>
        <w:br/>
      </w:r>
      <w:r>
        <w:rPr>
          <w:rFonts w:ascii="Times New Roman"/>
          <w:b w:val="false"/>
          <w:i w:val="false"/>
          <w:color w:val="000000"/>
          <w:sz w:val="28"/>
        </w:rPr>
        <w:t>
      бірлесіп бекітілген нысандар негізінде Қазақстан Республикасы Қаржы министрлігі, Қазақстан Республикасы Энергетика және минералдық ресурстар министрлігі жыл сайын (30 қаңтардан кешіктірмей) ұсынатын қазақстандық қамту бойынша жалпы ақпаратты жинақтау мен талдауды қамтамасыз ету;
</w:t>
      </w:r>
      <w:r>
        <w:br/>
      </w:r>
      <w:r>
        <w:rPr>
          <w:rFonts w:ascii="Times New Roman"/>
          <w:b w:val="false"/>
          <w:i w:val="false"/>
          <w:color w:val="000000"/>
          <w:sz w:val="28"/>
        </w:rPr>
        <w:t>
      белгілі бір тауарларға, жұмыстарға және қызметтерге сұранысты талдау қорытындылары бойынша қазақстандық қамтудың үлесін ұлғайту жөнінде шаралар әзірлеу;
</w:t>
      </w:r>
      <w:r>
        <w:br/>
      </w:r>
      <w:r>
        <w:rPr>
          <w:rFonts w:ascii="Times New Roman"/>
          <w:b w:val="false"/>
          <w:i w:val="false"/>
          <w:color w:val="000000"/>
          <w:sz w:val="28"/>
        </w:rPr>
        <w:t>
      Қазақстан Республикасының Үкіметі бекіткен тізбе бойынша ұйымдардың тауарларды, жұмыстарды және қызметтерді сатып алуында қазақстандық қамтудың мониторингі, сондай-ақ тиісті ұйымдар беретін жүргізілген, жүргізілетін және келесі жылға жоспарланатын тауарларды, жұмыстарды және қызметтерді сатып алу туралы ақпаратты талдау;
</w:t>
      </w:r>
      <w:r>
        <w:br/>
      </w:r>
      <w:r>
        <w:rPr>
          <w:rFonts w:ascii="Times New Roman"/>
          <w:b w:val="false"/>
          <w:i w:val="false"/>
          <w:color w:val="000000"/>
          <w:sz w:val="28"/>
        </w:rPr>
        <w:t>
      ұлттық басқарушы холдингтің, ұлттық холдингтердің, ұлттық компаниялардың, олардың еншілес және аффилиирленген компанияларының, мемлекет қатысатын өзге де заңды тұлғалардың сатып алуындағы қазақстандық қамтуды бақылау және оның мониторингі және бұзушылықтар анықталған жағдайда шаралар қабылдау;
</w:t>
      </w:r>
      <w:r>
        <w:br/>
      </w:r>
      <w:r>
        <w:rPr>
          <w:rFonts w:ascii="Times New Roman"/>
          <w:b w:val="false"/>
          <w:i w:val="false"/>
          <w:color w:val="000000"/>
          <w:sz w:val="28"/>
        </w:rPr>
        <w:t>
      облыстардың (республикалық маңызы бар қаланың, астананың) жергілікті атқарушы органдарының облыстың (республикалық маңызы бар қаланың, астананың) аумағында өндірілетін тауарлардың, жұмыстар мен қызметтердің және оларды өндірушілердің тізбесін қалыптастыруы жөніндегі қызметіне әдістемелік басшылық ету;
</w:t>
      </w:r>
      <w:r>
        <w:br/>
      </w:r>
      <w:r>
        <w:rPr>
          <w:rFonts w:ascii="Times New Roman"/>
          <w:b w:val="false"/>
          <w:i w:val="false"/>
          <w:color w:val="000000"/>
          <w:sz w:val="28"/>
        </w:rPr>
        <w:t>
      тауарларды, жұмыстар мен қызметтерді сатып алу кезінде Қаржы, Энергетика және минералдық ресурстар министрліктерімен бірлесіп, қазақстандық қамту есебінің әдістемелерін әзірлеу және бекіту;
</w:t>
      </w:r>
      <w:r>
        <w:br/>
      </w:r>
      <w:r>
        <w:rPr>
          <w:rFonts w:ascii="Times New Roman"/>
          <w:b w:val="false"/>
          <w:i w:val="false"/>
          <w:color w:val="000000"/>
          <w:sz w:val="28"/>
        </w:rPr>
        <w:t>
      ұйымдардың тауарларды, жұмыстар мен қызметтерді сатып алу кезінде қазақстандық қамту бойынша ақпараттар беру нысандарын бекіту;
</w:t>
      </w:r>
      <w:r>
        <w:br/>
      </w:r>
      <w:r>
        <w:rPr>
          <w:rFonts w:ascii="Times New Roman"/>
          <w:b w:val="false"/>
          <w:i w:val="false"/>
          <w:color w:val="000000"/>
          <w:sz w:val="28"/>
        </w:rPr>
        <w:t>
      қазақстандық өндірушілер өндірген тауарлардың, жұмыстар мен қызметтердің, олардың өндірушілері мен тұтынушыларының тізілімін қалыптастыру және жүргізу, сондай-ақ осы тізілімге енгізу үшін оларды бағалау өлшемдерін әзірлеу және бекіту;
</w:t>
      </w:r>
      <w:r>
        <w:br/>
      </w:r>
      <w:r>
        <w:rPr>
          <w:rFonts w:ascii="Times New Roman"/>
          <w:b w:val="false"/>
          <w:i w:val="false"/>
          <w:color w:val="000000"/>
          <w:sz w:val="28"/>
        </w:rPr>
        <w:t>
      офсеттік саясаттың іске асырылуына әдістемелік басшылық ету және бақылау жөніндегі функциялар;
</w:t>
      </w:r>
      <w:r>
        <w:br/>
      </w:r>
      <w:r>
        <w:rPr>
          <w:rFonts w:ascii="Times New Roman"/>
          <w:b w:val="false"/>
          <w:i w:val="false"/>
          <w:color w:val="000000"/>
          <w:sz w:val="28"/>
        </w:rPr>
        <w:t>
      2) Қазақстан Республикасы Энергетика және минералдық ресурстар министрлігіне - жер қойнауын пайдаланушылар және (немесе) жер қойнауын пайдаланушылар уәкілеттік берген тұлғалар жер қойнауын пайдалану жөніндегі операцияларды жүргізу үшін тауарларды, жұмыстарды және қызметтерді жүзеге асыруға ұсынатын жүргізілген, жүргізілетін және есепті кезеңнен кейінгі келесі жылға жоспарланған тауарларды, жұмыстарды және қызметтерді сатып алу туралы ақпаратты жинау және талдау жөніндегі функциялар;
</w:t>
      </w:r>
      <w:r>
        <w:br/>
      </w:r>
      <w:r>
        <w:rPr>
          <w:rFonts w:ascii="Times New Roman"/>
          <w:b w:val="false"/>
          <w:i w:val="false"/>
          <w:color w:val="000000"/>
          <w:sz w:val="28"/>
        </w:rPr>
        <w:t>
      3) облыстардың (республикалық маңызы бар қаланың, астананың) жергілікті атқарушы органдарына ұйымдардан Қазақстан Республикасы Индустрия және сауда министрлігі бекіткен нысандардың негізінде сәйкес қазақстандық қамту бойынша ақпараттар жинау, талдау және оларды осы министрлікке беру жөніндегі функциялар берілсін.
</w:t>
      </w:r>
      <w:r>
        <w:br/>
      </w:r>
      <w:r>
        <w:rPr>
          <w:rFonts w:ascii="Times New Roman"/>
          <w:b w:val="false"/>
          <w:i w:val="false"/>
          <w:color w:val="000000"/>
          <w:sz w:val="28"/>
        </w:rPr>
        <w:t>
      2. Қазақстан Республикасының Үкіметі:
</w:t>
      </w:r>
      <w:r>
        <w:br/>
      </w:r>
      <w:r>
        <w:rPr>
          <w:rFonts w:ascii="Times New Roman"/>
          <w:b w:val="false"/>
          <w:i w:val="false"/>
          <w:color w:val="000000"/>
          <w:sz w:val="28"/>
        </w:rPr>
        <w:t>
      1) Қазақстан Республикасы Энергетика және минералдық ресурстар министрлігіне Қазақстан Республикасы Индустрия және сауда министрлігінің:
</w:t>
      </w:r>
      <w:r>
        <w:br/>
      </w:r>
      <w:r>
        <w:rPr>
          <w:rFonts w:ascii="Times New Roman"/>
          <w:b w:val="false"/>
          <w:i w:val="false"/>
          <w:color w:val="000000"/>
          <w:sz w:val="28"/>
        </w:rPr>
        <w:t>
      жер қойнауын пайдалану бойынша операциялар жүргізу кезінде пайдаланылатын тауарлардың, жұмыстар мен қызметтердің және оларды өндірушілердің тізілімін қалыптастыру және жүргізу, сондай-ақ осы тізілімге енгізу үшін оларды бағалау өлшемдерін әзірлеу және бекіту;
</w:t>
      </w:r>
      <w:r>
        <w:br/>
      </w:r>
      <w:r>
        <w:rPr>
          <w:rFonts w:ascii="Times New Roman"/>
          <w:b w:val="false"/>
          <w:i w:val="false"/>
          <w:color w:val="000000"/>
          <w:sz w:val="28"/>
        </w:rPr>
        <w:t>
      жер қойнауын пайдаланушылардың сатып алынған тауарлар, жұмыстар мен қызметтер туралы есептің және алдағы жылға тауарлар, жұмыстар мен қызметтер сатып алудың жылдық бағдарламасының нысандарын бекіту;
</w:t>
      </w:r>
      <w:r>
        <w:br/>
      </w:r>
      <w:r>
        <w:rPr>
          <w:rFonts w:ascii="Times New Roman"/>
          <w:b w:val="false"/>
          <w:i w:val="false"/>
          <w:color w:val="000000"/>
          <w:sz w:val="28"/>
        </w:rPr>
        <w:t>
      жер қойнауын пайдаланушылардан және (немесе) жер қойнауын пайдаланушылар уәкілеттік берген тұлғалардан жер қойнауын пайдалану бойынша операциялар жүргізу үшін тауарлар, жұмыстар мен қызметтер сатып алуды жүзеге асыруды, өндірілетін және өндірілген тауарлар, жұмыстар мен қызметтер туралы ақпаратты сұрату жөніндегі функцияларын беруді қамтамасыз етсін;
</w:t>
      </w:r>
      <w:r>
        <w:br/>
      </w:r>
      <w:r>
        <w:rPr>
          <w:rFonts w:ascii="Times New Roman"/>
          <w:b w:val="false"/>
          <w:i w:val="false"/>
          <w:color w:val="000000"/>
          <w:sz w:val="28"/>
        </w:rPr>
        <w:t>
      2) екі ай мерзімде осы Жарлықтан туындайтын, оның ішінде Қазақстан Республикасының қазақстандық қамту бөлігіндегі заңдары талаптарының бұзылуына әкімшілік жауапкершілікті көздейтін заң жобасын әзірлесін және Қазақстан Республикасының Парламенті Мәжілісінің қарауына енгізсін;
</w:t>
      </w:r>
      <w:r>
        <w:br/>
      </w:r>
      <w:r>
        <w:rPr>
          <w:rFonts w:ascii="Times New Roman"/>
          <w:b w:val="false"/>
          <w:i w:val="false"/>
          <w:color w:val="000000"/>
          <w:sz w:val="28"/>
        </w:rPr>
        <w:t>
      3) Қазақстанда шығарылған өнімдер туралы ақпаратты пайдаланушылар үшін қол жетімділікті қамтамасыз ететін тиісті электрондық ақпараттық ресурстардың жұмыс істеуін қамтамасыз етсін;
</w:t>
      </w:r>
      <w:r>
        <w:br/>
      </w:r>
      <w:r>
        <w:rPr>
          <w:rFonts w:ascii="Times New Roman"/>
          <w:b w:val="false"/>
          <w:i w:val="false"/>
          <w:color w:val="000000"/>
          <w:sz w:val="28"/>
        </w:rPr>
        <w:t>
      4) осы Жарлықты іске асыру жөніндегі өзге де қажетті шараларды қабылдасын.
</w:t>
      </w:r>
      <w:r>
        <w:br/>
      </w:r>
      <w:r>
        <w:rPr>
          <w:rFonts w:ascii="Times New Roman"/>
          <w:b w:val="false"/>
          <w:i w:val="false"/>
          <w:color w:val="000000"/>
          <w:sz w:val="28"/>
        </w:rPr>
        <w:t>
      3. Осы Жарлықтың орындалуын бақылау Қазақстан Республикасы
</w:t>
      </w:r>
      <w:r>
        <w:br/>
      </w:r>
      <w:r>
        <w:rPr>
          <w:rFonts w:ascii="Times New Roman"/>
          <w:b w:val="false"/>
          <w:i w:val="false"/>
          <w:color w:val="000000"/>
          <w:sz w:val="28"/>
        </w:rPr>
        <w:t>
Президентінің Әкімшілігіне жүктелсін.
</w:t>
      </w:r>
      <w:r>
        <w:br/>
      </w:r>
      <w:r>
        <w:rPr>
          <w:rFonts w:ascii="Times New Roman"/>
          <w:b w:val="false"/>
          <w:i w:val="false"/>
          <w:color w:val="000000"/>
          <w:sz w:val="28"/>
        </w:rPr>
        <w:t>
      4.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