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de873" w14:textId="3bde8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14 наурыздағы N 155 қаулысына толықтыру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26 желтоқсандағы N 1281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"Табиғи монополиялар субъектілерінің реттеліп көрсетілетін қызметтерінің (тауарларының, жұмыстарының) тізбесін бекіту туралы" Қазақстан Республикасы Үкіметінің 2006 жылғы 14 наурыздағы N 155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2006 ж., N 8, 71-құжат) мынадай толықтыру мен өзгеріс енгізілсін: </w:t>
      </w:r>
      <w:r>
        <w:br/>
      </w:r>
      <w:r>
        <w:rPr>
          <w:rFonts w:ascii="Times New Roman"/>
          <w:b w:val="false"/>
          <w:i w:val="false"/>
          <w:color w:val="000000"/>
          <w:sz w:val="28"/>
        </w:rPr>
        <w:t>
      көрсетілген қаулымен бекітілген табиғи монополиялар субъектілерінің реттеліп көрсетілетін қызметтерінің (тауарларының, жұмыстарының) </w:t>
      </w:r>
      <w:r>
        <w:rPr>
          <w:rFonts w:ascii="Times New Roman"/>
          <w:b w:val="false"/>
          <w:i w:val="false"/>
          <w:color w:val="000000"/>
          <w:sz w:val="28"/>
        </w:rPr>
        <w:t xml:space="preserve">тізбесі </w:t>
      </w:r>
      <w:r>
        <w:rPr>
          <w:rFonts w:ascii="Times New Roman"/>
          <w:b w:val="false"/>
          <w:i w:val="false"/>
          <w:color w:val="000000"/>
          <w:sz w:val="28"/>
        </w:rPr>
        <w:t xml:space="preserve">: </w:t>
      </w:r>
      <w:r>
        <w:br/>
      </w:r>
      <w:r>
        <w:rPr>
          <w:rFonts w:ascii="Times New Roman"/>
          <w:b w:val="false"/>
          <w:i w:val="false"/>
          <w:color w:val="000000"/>
          <w:sz w:val="28"/>
        </w:rPr>
        <w:t xml:space="preserve">
      мынадай мазмұндағы 6-1-тармақпен толықтырылсын: </w:t>
      </w:r>
      <w:r>
        <w:br/>
      </w:r>
      <w:r>
        <w:rPr>
          <w:rFonts w:ascii="Times New Roman"/>
          <w:b w:val="false"/>
          <w:i w:val="false"/>
          <w:color w:val="000000"/>
          <w:sz w:val="28"/>
        </w:rPr>
        <w:t xml:space="preserve">
      "6-1. Концессия шарттары бойынша темір жол көлігі объектілері бар темір жолдар қызметін көрсету саласында: </w:t>
      </w:r>
      <w:r>
        <w:br/>
      </w:r>
      <w:r>
        <w:rPr>
          <w:rFonts w:ascii="Times New Roman"/>
          <w:b w:val="false"/>
          <w:i w:val="false"/>
          <w:color w:val="000000"/>
          <w:sz w:val="28"/>
        </w:rPr>
        <w:t xml:space="preserve">
      концессия шарттары бойынша темір жол көлігі объектілері бар темір жолдарын пайдалануға беру."; </w:t>
      </w:r>
      <w:r>
        <w:br/>
      </w:r>
      <w:r>
        <w:rPr>
          <w:rFonts w:ascii="Times New Roman"/>
          <w:b w:val="false"/>
          <w:i w:val="false"/>
          <w:color w:val="000000"/>
          <w:sz w:val="28"/>
        </w:rPr>
        <w:t>
</w:t>
      </w: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Аэронавигация саласында: </w:t>
      </w:r>
      <w:r>
        <w:br/>
      </w:r>
      <w:r>
        <w:rPr>
          <w:rFonts w:ascii="Times New Roman"/>
          <w:b w:val="false"/>
          <w:i w:val="false"/>
          <w:color w:val="000000"/>
          <w:sz w:val="28"/>
        </w:rPr>
        <w:t xml:space="preserve">
      1) Қазақстан Республикасының аумағына коммерциялық емес мақсатта қонуды жүзеге асырмастан немесе жүзеге асыра отырып, Қазақстан Республикасының әуе кеңістігі арқылы транзиттік ұшып өтуді жүзеге асыратын шетелдік авиакомпаниялардың әуе кемелеріне аэронавигациялық қызмет көрсетуді қоспағанда, әуе кеңістігіндегі әуе кемелеріне аэронавигациялық қызмет көрсету; </w:t>
      </w:r>
      <w:r>
        <w:br/>
      </w:r>
      <w:r>
        <w:rPr>
          <w:rFonts w:ascii="Times New Roman"/>
          <w:b w:val="false"/>
          <w:i w:val="false"/>
          <w:color w:val="000000"/>
          <w:sz w:val="28"/>
        </w:rPr>
        <w:t xml:space="preserve">
      2) Қазақстан Республикасының аумағына коммерциялық емес мақсатта қонуды жүзеге асыра отырып, Қазақстан Республикасының әуе кеңістігі арқылы транзиттік ұшып өтуді жүзеге асыратын шетелдік авиакомпаниялардың әуе кемелеріне аэронавигациялық қызмет көрсетуді қоспағанда, әуеайлақ маңындағы әуе кемелеріне аэронавигациялық қызмет көрсету.".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