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2a1b" w14:textId="e822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1224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және Қазақстан Республикасының экономикалық тұрақтылығын қамтамасыз ету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"Стресті активтер қоры" акционерлік қоғамының жарғылық капиталын ұлғайтуға екінші деңгейдегі банктерден стресті активтер сатып алуды жүзеге асыру үшін 2008 жылға арналған республикалық бюджетте көзделген Қазақстан Республикасы Үкіметінің шұғыл шығындарға арналған резервінен 18000000000 (он сегіз миллиард) теңге бөлінсін.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