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cf43e" w14:textId="1acf4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"Самұрық-Қазына" ұлттық әл-ауқат қоры" акционерлік қоғамы қызметінің негізгі қағидаттары туралы меморандумды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5 желтоқсандағы N 1164 Қаулысы. Күші жойылды - Қазақстан Республикасы Үкіметінің 2012 жылғы 14 желтоқсандағы № 1599 Қаулысымен</w:t>
      </w:r>
    </w:p>
    <w:p>
      <w:pPr>
        <w:spacing w:after="0"/>
        <w:ind w:left="0"/>
        <w:jc w:val="both"/>
      </w:pPr>
      <w:r>
        <w:rPr>
          <w:rFonts w:ascii="Times New Roman"/>
          <w:b w:val="false"/>
          <w:i w:val="false"/>
          <w:color w:val="ff0000"/>
          <w:sz w:val="28"/>
        </w:rPr>
        <w:t xml:space="preserve">      Ескерту. Күші жойылды - ҚР Үкіметінің 2012.12.14 </w:t>
      </w:r>
      <w:r>
        <w:rPr>
          <w:rFonts w:ascii="Times New Roman"/>
          <w:b w:val="false"/>
          <w:i w:val="false"/>
          <w:color w:val="ff0000"/>
          <w:sz w:val="28"/>
        </w:rPr>
        <w:t>№ 1599</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"Ұлттық экономиканың бәсекеге қабілеттілігін және тұрақтылығын қамтамасыз ету жөніндегі кейбір шаралар туралы" Қазақстан Республикасы Президентінің 2008 жылғы 13 қазандағы N 669 </w:t>
      </w:r>
      <w:r>
        <w:rPr>
          <w:rFonts w:ascii="Times New Roman"/>
          <w:b w:val="false"/>
          <w:i w:val="false"/>
          <w:color w:val="000000"/>
          <w:sz w:val="28"/>
        </w:rPr>
        <w:t>Жарлығының</w:t>
      </w:r>
      <w:r>
        <w:rPr>
          <w:rFonts w:ascii="Times New Roman"/>
          <w:b w:val="false"/>
          <w:i w:val="false"/>
          <w:color w:val="000000"/>
          <w:sz w:val="28"/>
        </w:rPr>
        <w:t xml:space="preserve"> 1-тармағының 3) тармақшасын орындау үшін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"Самұрық-Қазына" ұлттық әл-ауқат қоры" акционерлік қоғамы қызметінің негізгі қағидаттары туралы меморандум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5 желтоқсандағы </w:t>
      </w:r>
      <w:r>
        <w:br/>
      </w:r>
      <w:r>
        <w:rPr>
          <w:rFonts w:ascii="Times New Roman"/>
          <w:b w:val="false"/>
          <w:i w:val="false"/>
          <w:color w:val="000000"/>
          <w:sz w:val="28"/>
        </w:rPr>
        <w:t xml:space="preserve">
N 1164 қаулысымен     </w:t>
      </w:r>
      <w:r>
        <w:br/>
      </w:r>
      <w:r>
        <w:rPr>
          <w:rFonts w:ascii="Times New Roman"/>
          <w:b w:val="false"/>
          <w:i w:val="false"/>
          <w:color w:val="000000"/>
          <w:sz w:val="28"/>
        </w:rPr>
        <w:t xml:space="preserve">
бекітілген        </w:t>
      </w:r>
    </w:p>
    <w:bookmarkStart w:name="z3" w:id="1"/>
    <w:p>
      <w:pPr>
        <w:spacing w:after="0"/>
        <w:ind w:left="0"/>
        <w:jc w:val="left"/>
      </w:pPr>
      <w:r>
        <w:rPr>
          <w:rFonts w:ascii="Times New Roman"/>
          <w:b/>
          <w:i w:val="false"/>
          <w:color w:val="000000"/>
        </w:rPr>
        <w:t xml:space="preserve"> 
"Самұрық-Қазына" ұлттық әл-ауқат қоры" акционерлік қоғамы қызметінің негізгі қағидаттары туралы </w:t>
      </w:r>
      <w:r>
        <w:br/>
      </w:r>
      <w:r>
        <w:rPr>
          <w:rFonts w:ascii="Times New Roman"/>
          <w:b/>
          <w:i w:val="false"/>
          <w:color w:val="000000"/>
        </w:rPr>
        <w:t xml:space="preserve">
меморандум </w:t>
      </w:r>
    </w:p>
    <w:bookmarkEnd w:id="1"/>
    <w:bookmarkStart w:name="z4"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"Самұрық-Қазына" ұлттық әл-ауқат қоры" акционерлік қоғамы (бұдан әрі - Қор) ұлттық экономиканың бәсекеге қабілеттілігі мен тұрақтылығын арттыру және әлемдік нарықтағы өзгерістердің елдегі экономикалық өсуге ықтимал жайсыз әсер ету факторларынан сақтандыру үшін құрылған ұлттық басқарушы холдинг болып табылады. </w:t>
      </w:r>
      <w:r>
        <w:br/>
      </w:r>
      <w:r>
        <w:rPr>
          <w:rFonts w:ascii="Times New Roman"/>
          <w:b w:val="false"/>
          <w:i w:val="false"/>
          <w:color w:val="000000"/>
          <w:sz w:val="28"/>
        </w:rPr>
        <w:t xml:space="preserve">
      Қор қызметінің негізгі мақсаты әлемдік нарықтарда олардың ұзақ мерзімді құндылығы мен бәсекеге қабілеттілігін арттыру үшін ұлттық даму институттарының, ұлттық компаниялардың және басқа да заңды тұлғалардың (бұдан әрі - компаниялар) өзіне меншік құқығындағы тиесілі акциялар пакеттерін (қатысу үлестерін) басқару болып табылады. </w:t>
      </w:r>
    </w:p>
    <w:bookmarkStart w:name="z5" w:id="3"/>
    <w:p>
      <w:pPr>
        <w:spacing w:after="0"/>
        <w:ind w:left="0"/>
        <w:jc w:val="left"/>
      </w:pPr>
      <w:r>
        <w:rPr>
          <w:rFonts w:ascii="Times New Roman"/>
          <w:b/>
          <w:i w:val="false"/>
          <w:color w:val="000000"/>
        </w:rPr>
        <w:t xml:space="preserve"> 
2. Қор қызметінің негізгі қағидаттары </w:t>
      </w:r>
    </w:p>
    <w:bookmarkEnd w:id="3"/>
    <w:p>
      <w:pPr>
        <w:spacing w:after="0"/>
        <w:ind w:left="0"/>
        <w:jc w:val="both"/>
      </w:pPr>
      <w:r>
        <w:rPr>
          <w:rFonts w:ascii="Times New Roman"/>
          <w:b w:val="false"/>
          <w:i w:val="false"/>
          <w:color w:val="000000"/>
          <w:sz w:val="28"/>
        </w:rPr>
        <w:t xml:space="preserve">      Қор өз қызметінде мынадай қағидаттарды басшылыққа алады: </w:t>
      </w:r>
      <w:r>
        <w:br/>
      </w:r>
      <w:r>
        <w:rPr>
          <w:rFonts w:ascii="Times New Roman"/>
          <w:b w:val="false"/>
          <w:i w:val="false"/>
          <w:color w:val="000000"/>
          <w:sz w:val="28"/>
        </w:rPr>
        <w:t xml:space="preserve">
      1) Қордың жалғыз акционері ретінде мемлекеттің мүдделерін сақтау; </w:t>
      </w:r>
      <w:r>
        <w:br/>
      </w:r>
      <w:r>
        <w:rPr>
          <w:rFonts w:ascii="Times New Roman"/>
          <w:b w:val="false"/>
          <w:i w:val="false"/>
          <w:color w:val="000000"/>
          <w:sz w:val="28"/>
        </w:rPr>
        <w:t xml:space="preserve">
      2) Қор мен компаниялар қызметінің айқындығы, тиімділігі және икемділігі; </w:t>
      </w:r>
      <w:r>
        <w:br/>
      </w:r>
      <w:r>
        <w:rPr>
          <w:rFonts w:ascii="Times New Roman"/>
          <w:b w:val="false"/>
          <w:i w:val="false"/>
          <w:color w:val="000000"/>
          <w:sz w:val="28"/>
        </w:rPr>
        <w:t xml:space="preserve">
      3) шешімдерді қабылдау және оларды іске асырудағы жүйелілік пен жеделділік; </w:t>
      </w:r>
      <w:r>
        <w:br/>
      </w:r>
      <w:r>
        <w:rPr>
          <w:rFonts w:ascii="Times New Roman"/>
          <w:b w:val="false"/>
          <w:i w:val="false"/>
          <w:color w:val="000000"/>
          <w:sz w:val="28"/>
        </w:rPr>
        <w:t xml:space="preserve">
      4) жауапкершілік пен есеп берушілік. </w:t>
      </w:r>
    </w:p>
    <w:bookmarkStart w:name="z6" w:id="4"/>
    <w:p>
      <w:pPr>
        <w:spacing w:after="0"/>
        <w:ind w:left="0"/>
        <w:jc w:val="left"/>
      </w:pPr>
      <w:r>
        <w:rPr>
          <w:rFonts w:ascii="Times New Roman"/>
          <w:b/>
          <w:i w:val="false"/>
          <w:color w:val="000000"/>
        </w:rPr>
        <w:t xml:space="preserve"> 
3. Қор қызметінің негізгі бағыттары, міндеттері мен </w:t>
      </w:r>
      <w:r>
        <w:br/>
      </w:r>
      <w:r>
        <w:rPr>
          <w:rFonts w:ascii="Times New Roman"/>
          <w:b/>
          <w:i w:val="false"/>
          <w:color w:val="000000"/>
        </w:rPr>
        <w:t xml:space="preserve">
қызметтері </w:t>
      </w:r>
    </w:p>
    <w:bookmarkEnd w:id="4"/>
    <w:p>
      <w:pPr>
        <w:spacing w:after="0"/>
        <w:ind w:left="0"/>
        <w:jc w:val="both"/>
      </w:pPr>
      <w:r>
        <w:rPr>
          <w:rFonts w:ascii="Times New Roman"/>
          <w:b w:val="false"/>
          <w:i w:val="false"/>
          <w:color w:val="000000"/>
          <w:sz w:val="28"/>
        </w:rPr>
        <w:t xml:space="preserve">      Қор қызметінің негізгі бағыттары мыналар болып табылады: </w:t>
      </w:r>
      <w:r>
        <w:br/>
      </w:r>
      <w:r>
        <w:rPr>
          <w:rFonts w:ascii="Times New Roman"/>
          <w:b w:val="false"/>
          <w:i w:val="false"/>
          <w:color w:val="000000"/>
          <w:sz w:val="28"/>
        </w:rPr>
        <w:t xml:space="preserve">
      1) ұлттық экономиканы жаңғыртуға және әртараптандыруға жәрдемдесу; </w:t>
      </w:r>
      <w:r>
        <w:br/>
      </w:r>
      <w:r>
        <w:rPr>
          <w:rFonts w:ascii="Times New Roman"/>
          <w:b w:val="false"/>
          <w:i w:val="false"/>
          <w:color w:val="000000"/>
          <w:sz w:val="28"/>
        </w:rPr>
        <w:t xml:space="preserve">
      2) елдің экономикасын тұрақтандыруға жәрдемдесу; </w:t>
      </w:r>
      <w:r>
        <w:br/>
      </w:r>
      <w:r>
        <w:rPr>
          <w:rFonts w:ascii="Times New Roman"/>
          <w:b w:val="false"/>
          <w:i w:val="false"/>
          <w:color w:val="000000"/>
          <w:sz w:val="28"/>
        </w:rPr>
        <w:t xml:space="preserve">
      3) компаниялар қызметінің тиімділігін арттыру. </w:t>
      </w:r>
    </w:p>
    <w:bookmarkStart w:name="z7" w:id="5"/>
    <w:p>
      <w:pPr>
        <w:spacing w:after="0"/>
        <w:ind w:left="0"/>
        <w:jc w:val="left"/>
      </w:pPr>
      <w:r>
        <w:rPr>
          <w:rFonts w:ascii="Times New Roman"/>
          <w:b/>
          <w:i w:val="false"/>
          <w:color w:val="000000"/>
        </w:rPr>
        <w:t xml:space="preserve"> 
Ұлттық экономиканы жаңғыртудағы және әртараптандыруға </w:t>
      </w:r>
      <w:r>
        <w:br/>
      </w:r>
      <w:r>
        <w:rPr>
          <w:rFonts w:ascii="Times New Roman"/>
          <w:b/>
          <w:i w:val="false"/>
          <w:color w:val="000000"/>
        </w:rPr>
        <w:t>
жәрдемдесу</w:t>
      </w:r>
    </w:p>
    <w:bookmarkEnd w:id="5"/>
    <w:p>
      <w:pPr>
        <w:spacing w:after="0"/>
        <w:ind w:left="0"/>
        <w:jc w:val="both"/>
      </w:pPr>
      <w:r>
        <w:rPr>
          <w:rFonts w:ascii="Times New Roman"/>
          <w:b w:val="false"/>
          <w:i w:val="false"/>
          <w:color w:val="ff0000"/>
          <w:sz w:val="28"/>
        </w:rPr>
        <w:t xml:space="preserve">      Ескерту. Бөлімге өзгерту енгізілді - ҚР Үкіметінің 2010.04.14 </w:t>
      </w:r>
      <w:r>
        <w:rPr>
          <w:rFonts w:ascii="Times New Roman"/>
          <w:b w:val="false"/>
          <w:i w:val="false"/>
          <w:color w:val="ff0000"/>
          <w:sz w:val="28"/>
        </w:rPr>
        <w:t>№ 303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Қор мен компаниялар қызметінің негізгі бағыты Қазақстан Республикасы Президентінің Жолдауларын, Қазақстан Республикасының Индустриялық-инновациялық дамуының 2003 - 2015 жылдарға арналған стратегиясын, компаниялар алдына қойылған мақсаттар мен міндеттерді іске асыру шеңберінде Ұлттық экономиканы жаңғырту мен әртараптандыру болып табылады. </w:t>
      </w:r>
      <w:r>
        <w:br/>
      </w:r>
      <w:r>
        <w:rPr>
          <w:rFonts w:ascii="Times New Roman"/>
          <w:b w:val="false"/>
          <w:i w:val="false"/>
          <w:color w:val="000000"/>
          <w:sz w:val="28"/>
        </w:rPr>
        <w:t xml:space="preserve">
      Осы бағыттың шеңберінде Қазақстан экономикасында жүйелі сипатқа ие проблемалық мәселелер мынадай түрде шешілетін болады: </w:t>
      </w:r>
      <w:r>
        <w:br/>
      </w:r>
      <w:r>
        <w:rPr>
          <w:rFonts w:ascii="Times New Roman"/>
          <w:b w:val="false"/>
          <w:i w:val="false"/>
          <w:color w:val="000000"/>
          <w:sz w:val="28"/>
        </w:rPr>
        <w:t xml:space="preserve">
      экономиканың шикізаттық бағыттылығы; </w:t>
      </w:r>
      <w:r>
        <w:br/>
      </w:r>
      <w:r>
        <w:rPr>
          <w:rFonts w:ascii="Times New Roman"/>
          <w:b w:val="false"/>
          <w:i w:val="false"/>
          <w:color w:val="000000"/>
          <w:sz w:val="28"/>
        </w:rPr>
        <w:t xml:space="preserve">
      өңдеуші өнеркәсіптің ең төмен өнімділігі; </w:t>
      </w:r>
      <w:r>
        <w:br/>
      </w:r>
      <w:r>
        <w:rPr>
          <w:rFonts w:ascii="Times New Roman"/>
          <w:b w:val="false"/>
          <w:i w:val="false"/>
          <w:color w:val="000000"/>
          <w:sz w:val="28"/>
        </w:rPr>
        <w:t xml:space="preserve">
      өндірістік инфрақұрылымды - темір жол инфрақұрылымы, электр энергетикасы мен электр беру желілері, телекоммуникациялар қызметтері мен басқа да инфрақұрылымның төмен даму деңгейі; </w:t>
      </w:r>
      <w:r>
        <w:br/>
      </w:r>
      <w:r>
        <w:rPr>
          <w:rFonts w:ascii="Times New Roman"/>
          <w:b w:val="false"/>
          <w:i w:val="false"/>
          <w:color w:val="000000"/>
          <w:sz w:val="28"/>
        </w:rPr>
        <w:t xml:space="preserve">
      отандық өнімнің төмен бәсекеге қабілеттілігі; </w:t>
      </w:r>
      <w:r>
        <w:br/>
      </w:r>
      <w:r>
        <w:rPr>
          <w:rFonts w:ascii="Times New Roman"/>
          <w:b w:val="false"/>
          <w:i w:val="false"/>
          <w:color w:val="000000"/>
          <w:sz w:val="28"/>
        </w:rPr>
        <w:t xml:space="preserve">
      өндірістік компаниялардың негізгі қорларының көп тозуы; </w:t>
      </w:r>
      <w:r>
        <w:br/>
      </w:r>
      <w:r>
        <w:rPr>
          <w:rFonts w:ascii="Times New Roman"/>
          <w:b w:val="false"/>
          <w:i w:val="false"/>
          <w:color w:val="000000"/>
          <w:sz w:val="28"/>
        </w:rPr>
        <w:t xml:space="preserve">
      ел ішінде экономикалық бірігуі әлсіздігі - Қазақстан экономикасында салааралық және өңіраралық байланыстардың жеткіліксіз түрде дамуы; </w:t>
      </w:r>
      <w:r>
        <w:br/>
      </w:r>
      <w:r>
        <w:rPr>
          <w:rFonts w:ascii="Times New Roman"/>
          <w:b w:val="false"/>
          <w:i w:val="false"/>
          <w:color w:val="000000"/>
          <w:sz w:val="28"/>
        </w:rPr>
        <w:t xml:space="preserve">
      отандық кәсіпорындардың, оның ішінде инвестициялық жобаларды жүзеге асыру үшін меншікті ақшалай қаражаттың жетіспеуі. </w:t>
      </w:r>
      <w:r>
        <w:br/>
      </w:r>
      <w:r>
        <w:rPr>
          <w:rFonts w:ascii="Times New Roman"/>
          <w:b w:val="false"/>
          <w:i w:val="false"/>
          <w:color w:val="000000"/>
          <w:sz w:val="28"/>
        </w:rPr>
        <w:t xml:space="preserve">
      Қор экономиканың нақты секторында инвестицияларды тарту, өңірлерде жұмыстарды белсенді ету, салааралық және өңіраралық байланыстарды нығайту жөніндегі мәселелерді тез және шұғыл шеше және қолда бар артықшылықтар мен мүмкіндіктерді барынша пайдалана отырып, Қазақстан Республикасының Үкіметіне барынша жәрдемдесуге көмектесуге шақырылады. </w:t>
      </w:r>
      <w:r>
        <w:br/>
      </w:r>
      <w:r>
        <w:rPr>
          <w:rFonts w:ascii="Times New Roman"/>
          <w:b w:val="false"/>
          <w:i w:val="false"/>
          <w:color w:val="000000"/>
          <w:sz w:val="28"/>
        </w:rPr>
        <w:t xml:space="preserve">
      Ұлттық экономиканы тиімді әртараптандыру және жаңғырту белсенді инвестициялық қызметті іске асыру, әсіресе, экономиканың басым секторларында, мұнай-газ секторы, электр энергетикасы, металлургия, химия, мұнай химиясы және инфрақұрылым сияқтыларды іске асыру жолымен жүзеге асырылады. </w:t>
      </w:r>
      <w:r>
        <w:br/>
      </w:r>
      <w:r>
        <w:rPr>
          <w:rFonts w:ascii="Times New Roman"/>
          <w:b w:val="false"/>
          <w:i w:val="false"/>
          <w:color w:val="000000"/>
          <w:sz w:val="28"/>
        </w:rPr>
        <w:t xml:space="preserve">
      Қордың негізгі міндеттері мыналар болып табылады: </w:t>
      </w:r>
      <w:r>
        <w:br/>
      </w:r>
      <w:r>
        <w:rPr>
          <w:rFonts w:ascii="Times New Roman"/>
          <w:b w:val="false"/>
          <w:i w:val="false"/>
          <w:color w:val="000000"/>
          <w:sz w:val="28"/>
        </w:rPr>
        <w:t xml:space="preserve">
      1) өңірлік, ұлттық және халықаралық ауқымдағы инвестициялық жобаларды әзірлеу және іске асырылуын қамтамасыз ету; </w:t>
      </w:r>
      <w:r>
        <w:br/>
      </w:r>
      <w:r>
        <w:rPr>
          <w:rFonts w:ascii="Times New Roman"/>
          <w:b w:val="false"/>
          <w:i w:val="false"/>
          <w:color w:val="000000"/>
          <w:sz w:val="28"/>
        </w:rPr>
        <w:t xml:space="preserve">
      2) Қордың компаниялар тобының қолданыстағы активтерін қолдау және жаңғырту; </w:t>
      </w:r>
      <w:r>
        <w:br/>
      </w:r>
      <w:r>
        <w:rPr>
          <w:rFonts w:ascii="Times New Roman"/>
          <w:b w:val="false"/>
          <w:i w:val="false"/>
          <w:color w:val="000000"/>
          <w:sz w:val="28"/>
        </w:rPr>
        <w:t xml:space="preserve">
      3) өңірлердің дамуына және әлеуметтік жобаларды іске асыруға жәрдемдесу; </w:t>
      </w:r>
      <w:r>
        <w:br/>
      </w:r>
      <w:r>
        <w:rPr>
          <w:rFonts w:ascii="Times New Roman"/>
          <w:b w:val="false"/>
          <w:i w:val="false"/>
          <w:color w:val="000000"/>
          <w:sz w:val="28"/>
        </w:rPr>
        <w:t xml:space="preserve">
      4) отандық тауар өндірушілерді, отандық тауарлар мен көрсетілетін қызметтерді қолдау. </w:t>
      </w:r>
      <w:r>
        <w:br/>
      </w:r>
      <w:r>
        <w:rPr>
          <w:rFonts w:ascii="Times New Roman"/>
          <w:b w:val="false"/>
          <w:i w:val="false"/>
          <w:color w:val="000000"/>
          <w:sz w:val="28"/>
        </w:rPr>
        <w:t xml:space="preserve">
      Қарастырылатын міндеттер шеңберінде Қор мынадай функцияларды орындайтын болады: </w:t>
      </w:r>
      <w:r>
        <w:br/>
      </w:r>
      <w:r>
        <w:rPr>
          <w:rFonts w:ascii="Times New Roman"/>
          <w:b w:val="false"/>
          <w:i w:val="false"/>
          <w:color w:val="000000"/>
          <w:sz w:val="28"/>
        </w:rPr>
        <w:t xml:space="preserve">
      1) өңірлік, ұлттық және халықаралық ауқымдағы инвестициялық жобаларды, оның ішінде экономиканың нақты секторында жеке және (немесе) компаниялардың қатысуымен, сондай-ақ стратегиялық шетелдік және (немесе) отандық инвесторлармен бірлесіп, жарғылық капиталдарға қатысуы арқылы әзірлеу және (немесе) іске асыру және қарыздар беру; </w:t>
      </w:r>
      <w:r>
        <w:br/>
      </w:r>
      <w:r>
        <w:rPr>
          <w:rFonts w:ascii="Times New Roman"/>
          <w:b w:val="false"/>
          <w:i w:val="false"/>
          <w:color w:val="000000"/>
          <w:sz w:val="28"/>
        </w:rPr>
        <w:t xml:space="preserve">
      2) "Қазақстанның 30 корпоративтік көшбасшысы" бағдарламасын және Қазақстан Республикасы Үкіметінің шешімі бойынша өзге де бағдарламалар мен жоспарларды іске асыру жөніндегі оператордың функцияларын орындау; </w:t>
      </w:r>
      <w:r>
        <w:br/>
      </w:r>
      <w:r>
        <w:rPr>
          <w:rFonts w:ascii="Times New Roman"/>
          <w:b w:val="false"/>
          <w:i w:val="false"/>
          <w:color w:val="000000"/>
          <w:sz w:val="28"/>
        </w:rPr>
        <w:t xml:space="preserve">
      3) экономиканың жаңа секторларын игеру және елдегі, сондай-ақ шетелдегі экономикалық тартымды активтерді сатып алу; </w:t>
      </w:r>
      <w:r>
        <w:br/>
      </w:r>
      <w:r>
        <w:rPr>
          <w:rFonts w:ascii="Times New Roman"/>
          <w:b w:val="false"/>
          <w:i w:val="false"/>
          <w:color w:val="000000"/>
          <w:sz w:val="28"/>
        </w:rPr>
        <w:t xml:space="preserve">
      4) компаниялар инвестициялық және инновациялық жобаларды іске асырған кезде үйлестірілген және белсенді инвестициялық саясатты қамтамасыз ету, оның негізгі басымдығы Қазақстанның аумағында жобаларды іске асыру болып табылады; </w:t>
      </w:r>
      <w:r>
        <w:br/>
      </w:r>
      <w:r>
        <w:rPr>
          <w:rFonts w:ascii="Times New Roman"/>
          <w:b w:val="false"/>
          <w:i w:val="false"/>
          <w:color w:val="000000"/>
          <w:sz w:val="28"/>
        </w:rPr>
        <w:t xml:space="preserve">
      5) экономиканың әр түрлі салаларында отандық пен шетелдік, мемлекеттік және жеке меншік инвестицияларды тарту және инновацияларды енгізу; </w:t>
      </w:r>
      <w:r>
        <w:br/>
      </w:r>
      <w:r>
        <w:rPr>
          <w:rFonts w:ascii="Times New Roman"/>
          <w:b w:val="false"/>
          <w:i w:val="false"/>
          <w:color w:val="000000"/>
          <w:sz w:val="28"/>
        </w:rPr>
        <w:t xml:space="preserve">
      6) капиталдың әлемдік және отандық нарықтарында капиталдың теңгерімделген қарыз алуын жүзеге асыру; </w:t>
      </w:r>
      <w:r>
        <w:br/>
      </w:r>
      <w:r>
        <w:rPr>
          <w:rFonts w:ascii="Times New Roman"/>
          <w:b w:val="false"/>
          <w:i w:val="false"/>
          <w:color w:val="000000"/>
          <w:sz w:val="28"/>
        </w:rPr>
        <w:t xml:space="preserve">
      7) шағын және орта бизнес жобаларын қаржыландыру; </w:t>
      </w:r>
      <w:r>
        <w:br/>
      </w:r>
      <w:r>
        <w:rPr>
          <w:rFonts w:ascii="Times New Roman"/>
          <w:b w:val="false"/>
          <w:i w:val="false"/>
          <w:color w:val="000000"/>
          <w:sz w:val="28"/>
        </w:rPr>
        <w:t xml:space="preserve">
      8) компаниялар топтары шеңберінде қаржы-инвестициялық құралдардың тиімді кешенді жүйесін құру; </w:t>
      </w:r>
      <w:r>
        <w:br/>
      </w:r>
      <w:r>
        <w:rPr>
          <w:rFonts w:ascii="Times New Roman"/>
          <w:b w:val="false"/>
          <w:i w:val="false"/>
          <w:color w:val="000000"/>
          <w:sz w:val="28"/>
        </w:rPr>
        <w:t xml:space="preserve">
      9) өңіраралық, оның ішінде Қазақстан Республикасының аумағында жобаларды іске асыру арқылы экономикалық байланыстарды дамыту; </w:t>
      </w:r>
      <w:r>
        <w:br/>
      </w:r>
      <w:r>
        <w:rPr>
          <w:rFonts w:ascii="Times New Roman"/>
          <w:b w:val="false"/>
          <w:i w:val="false"/>
          <w:color w:val="000000"/>
          <w:sz w:val="28"/>
        </w:rPr>
        <w:t xml:space="preserve">
      10) әлеуметтік-кәсіпкерлік корпорациялар арқылы өңірлердің серпінді дамуын қамтамасыз ету. </w:t>
      </w:r>
    </w:p>
    <w:bookmarkStart w:name="z8" w:id="6"/>
    <w:p>
      <w:pPr>
        <w:spacing w:after="0"/>
        <w:ind w:left="0"/>
        <w:jc w:val="left"/>
      </w:pPr>
      <w:r>
        <w:rPr>
          <w:rFonts w:ascii="Times New Roman"/>
          <w:b/>
          <w:i w:val="false"/>
          <w:color w:val="000000"/>
        </w:rPr>
        <w:t xml:space="preserve"> 
Ел экономикасын тұрақтандыруға жәрдемдесу </w:t>
      </w:r>
    </w:p>
    <w:bookmarkEnd w:id="6"/>
    <w:p>
      <w:pPr>
        <w:spacing w:after="0"/>
        <w:ind w:left="0"/>
        <w:jc w:val="both"/>
      </w:pPr>
      <w:r>
        <w:rPr>
          <w:rFonts w:ascii="Times New Roman"/>
          <w:b w:val="false"/>
          <w:i w:val="false"/>
          <w:color w:val="000000"/>
          <w:sz w:val="28"/>
        </w:rPr>
        <w:t xml:space="preserve">      Ғаламдық қаржылық дағдарыс халықаралық қаржы нарықтарына, сонымен бірге барлық елдердің экономикалық дамуына өзінің күшті теріс әсерін тигізді. Қазақстан Республикасы ғаламдық экономикаға өзінің терең ықпалдасуы себебінен одан тыс қала алмайды. </w:t>
      </w:r>
      <w:r>
        <w:br/>
      </w:r>
      <w:r>
        <w:rPr>
          <w:rFonts w:ascii="Times New Roman"/>
          <w:b w:val="false"/>
          <w:i w:val="false"/>
          <w:color w:val="000000"/>
          <w:sz w:val="28"/>
        </w:rPr>
        <w:t xml:space="preserve">
      Үлкен корпоративтік сыртқы борыш, әлемдік нарықта шикізаттық ресурстар бағаларына тікелей тәуелділік пен әлемдік қаржы жүйесінің тұрақсыздығы ұлттық экономиканың тұрақтылығына бұдан әрі тиімді дамыту қаупін тудыра отырып, қатты ықпал етті. </w:t>
      </w:r>
      <w:r>
        <w:br/>
      </w:r>
      <w:r>
        <w:rPr>
          <w:rFonts w:ascii="Times New Roman"/>
          <w:b w:val="false"/>
          <w:i w:val="false"/>
          <w:color w:val="000000"/>
          <w:sz w:val="28"/>
        </w:rPr>
        <w:t xml:space="preserve">
      Қазіргі уақытта екінші деңгейдегі банктер ұлттық экономикаға кредит беру көлемдерін едәуір қысқарта отырып, сыртқы қарыз алу бойынша өз берешектерін өтеуге мәжбүрленді. Елде екінші деңгейдегі банктердің несие қоржыны өсуінің 2007 жылғы 55%-дан 2008 жылдың 8 айы ішінде 0,3%-ға дейін қысқаруы байқалуда. Бұл, өз кезегінде, экономиканың нақты секторын және ішкі сұраныстың дамуына теріс ықпалын тигізуде. Екінші деңгейдегі банктердің ұлттық экономикаға кредит беру көлемін қысқартуы елдің Жалпы ішкі өнімнің (ЖІӨ) өсу қарқындары мен шағын және орта, сонымен бірге ірі бизнес субъектілері сияқты жаңа және дамып келе жатқан өндірістер үшін ақшалай қаражат тапшылығын баяулатуда көрінді. </w:t>
      </w:r>
      <w:r>
        <w:br/>
      </w:r>
      <w:r>
        <w:rPr>
          <w:rFonts w:ascii="Times New Roman"/>
          <w:b w:val="false"/>
          <w:i w:val="false"/>
          <w:color w:val="000000"/>
          <w:sz w:val="28"/>
        </w:rPr>
        <w:t xml:space="preserve">
      Осыған байланысты ұлттық экономиканың дағдарысқа тұрақтылығын арттыру мақсатында елдегі экономикалық өсудің сыртқы өзгерістерге қолданыстағы және ықтимал теріс әсер ететін факторлардың алдын алу үшін шараларды қайта қабылдау қажеттілігі туып отыр және мұнда ерекше рөлді Қор атқаруы мүмкін. </w:t>
      </w:r>
      <w:r>
        <w:br/>
      </w:r>
      <w:r>
        <w:rPr>
          <w:rFonts w:ascii="Times New Roman"/>
          <w:b w:val="false"/>
          <w:i w:val="false"/>
          <w:color w:val="000000"/>
          <w:sz w:val="28"/>
        </w:rPr>
        <w:t xml:space="preserve">
      Қалыптасқан жағдайда Қор алдында экономиканың тұрақты дамуы үшін тұрақтандыру және ескертетін шараларды іске асыру міндеті тұр. </w:t>
      </w:r>
      <w:r>
        <w:br/>
      </w:r>
      <w:r>
        <w:rPr>
          <w:rFonts w:ascii="Times New Roman"/>
          <w:b w:val="false"/>
          <w:i w:val="false"/>
          <w:color w:val="000000"/>
          <w:sz w:val="28"/>
        </w:rPr>
        <w:t xml:space="preserve">
      Қор қарастырылып жатқан міндет шеңберінде мынадай функцияларды орындайды: </w:t>
      </w:r>
      <w:r>
        <w:br/>
      </w:r>
      <w:r>
        <w:rPr>
          <w:rFonts w:ascii="Times New Roman"/>
          <w:b w:val="false"/>
          <w:i w:val="false"/>
          <w:color w:val="000000"/>
          <w:sz w:val="28"/>
        </w:rPr>
        <w:t xml:space="preserve">
      1) Қазақстан Республикасы Үкіметінің тұрақтандыру бағдарламаларына қатысу; </w:t>
      </w:r>
      <w:r>
        <w:br/>
      </w:r>
      <w:r>
        <w:rPr>
          <w:rFonts w:ascii="Times New Roman"/>
          <w:b w:val="false"/>
          <w:i w:val="false"/>
          <w:color w:val="000000"/>
          <w:sz w:val="28"/>
        </w:rPr>
        <w:t xml:space="preserve">
      2) екінші деңгейдегі банктердің жарияланған дауыс беретін акцияларын сатып алу; </w:t>
      </w:r>
      <w:r>
        <w:br/>
      </w:r>
      <w:r>
        <w:rPr>
          <w:rFonts w:ascii="Times New Roman"/>
          <w:b w:val="false"/>
          <w:i w:val="false"/>
          <w:color w:val="000000"/>
          <w:sz w:val="28"/>
        </w:rPr>
        <w:t xml:space="preserve">
      3) әлеуметтік-экономикалық дамуды қолдау мақсатында екінші деңгейдегі банктерде негізделген қаражатты орналастыру, оның ішінде құрылыс объектілерін аяқтау, шағын және орта бизнес және агроөнеркәсіптік кешен субъектілерін қаржыландыру; </w:t>
      </w:r>
      <w:r>
        <w:br/>
      </w:r>
      <w:r>
        <w:rPr>
          <w:rFonts w:ascii="Times New Roman"/>
          <w:b w:val="false"/>
          <w:i w:val="false"/>
          <w:color w:val="000000"/>
          <w:sz w:val="28"/>
        </w:rPr>
        <w:t xml:space="preserve">
      4) ипотекалық кредит беру нарығын және тұрғын үй құрылыс жинақтары жүйесін дамытуға жәрдемдесу; </w:t>
      </w:r>
      <w:r>
        <w:br/>
      </w:r>
      <w:r>
        <w:rPr>
          <w:rFonts w:ascii="Times New Roman"/>
          <w:b w:val="false"/>
          <w:i w:val="false"/>
          <w:color w:val="000000"/>
          <w:sz w:val="28"/>
        </w:rPr>
        <w:t xml:space="preserve">
      5) Қор мен компаниялардың қазақстандық тауар өндірушілердің тауарлары мен қызметтерін сатып алуларында отандық қатысуды ұлғайту, Қазақстанда компаниялар оны көп сатып алған кезде шығару, құрастыру, импорттық құрал-жабдықтарды жөндеу және оларға қызмет көрсету бойынша жұмыстарды оқшауландыруды қамтамасыз ету жөніндегі көзделетін тетіктерді Қор мен компаниялардың сатып алуын жүзеге асыру тәртібін анықтау, бекіту және мониторингін жүзеге асыру; </w:t>
      </w:r>
      <w:r>
        <w:br/>
      </w:r>
      <w:r>
        <w:rPr>
          <w:rFonts w:ascii="Times New Roman"/>
          <w:b w:val="false"/>
          <w:i w:val="false"/>
          <w:color w:val="000000"/>
          <w:sz w:val="28"/>
        </w:rPr>
        <w:t xml:space="preserve">
      6) "Стресті активтер қоры" акционерлік қоғамы акцияларының мемлекеттік пакетін сенімді басқаруды жүзеге асыру. </w:t>
      </w:r>
    </w:p>
    <w:bookmarkStart w:name="z9" w:id="7"/>
    <w:p>
      <w:pPr>
        <w:spacing w:after="0"/>
        <w:ind w:left="0"/>
        <w:jc w:val="left"/>
      </w:pPr>
      <w:r>
        <w:rPr>
          <w:rFonts w:ascii="Times New Roman"/>
          <w:b/>
          <w:i w:val="false"/>
          <w:color w:val="000000"/>
        </w:rPr>
        <w:t xml:space="preserve"> 
Компаниялар қызметінің тиімділігін арттыру </w:t>
      </w:r>
    </w:p>
    <w:bookmarkEnd w:id="7"/>
    <w:p>
      <w:pPr>
        <w:spacing w:after="0"/>
        <w:ind w:left="0"/>
        <w:jc w:val="both"/>
      </w:pPr>
      <w:r>
        <w:rPr>
          <w:rFonts w:ascii="Times New Roman"/>
          <w:b w:val="false"/>
          <w:i w:val="false"/>
          <w:color w:val="000000"/>
          <w:sz w:val="28"/>
        </w:rPr>
        <w:t xml:space="preserve">      Қазақстанда компаниялардың жоғары тиімділігі экономика үшін қолданыстағы ресурстарды пайдалануды, сонымен бірге еліміздің болашақта дамуын қамтамасыз етуді оңтайландыру ретінде маңызды мәнге ие. </w:t>
      </w:r>
      <w:r>
        <w:br/>
      </w:r>
      <w:r>
        <w:rPr>
          <w:rFonts w:ascii="Times New Roman"/>
          <w:b w:val="false"/>
          <w:i w:val="false"/>
          <w:color w:val="000000"/>
          <w:sz w:val="28"/>
        </w:rPr>
        <w:t xml:space="preserve">
      Қордың құрамына кіретін Компаниялар ұлттық экономиканың негізін, оның инфрақұрылымын құрайды және мемлекеттің стратегиялық міндеттерін орындауға ықпал етуге арналған. </w:t>
      </w:r>
      <w:r>
        <w:br/>
      </w:r>
      <w:r>
        <w:rPr>
          <w:rFonts w:ascii="Times New Roman"/>
          <w:b w:val="false"/>
          <w:i w:val="false"/>
          <w:color w:val="000000"/>
          <w:sz w:val="28"/>
        </w:rPr>
        <w:t xml:space="preserve">
      Макроэкономикалық деңгейде компаниялардың міндеті қазақстандық экономиканың халықаралық бәсекеге қабілеттілігін арттырудан және шетелдік инвестициялар ағынын ұлғайтудан тұрады. Қор компанияларды тиімді басқару арқылы экономиканы әртараптандыруды, оның секторларындағы өнімділікті арттыруды, шикізаттық ресурстарға тәуелділікті төмендетуді және өңірлердің экономикалық дамуын ынталандыруды қамтамасыз етуі тиіс. </w:t>
      </w:r>
      <w:r>
        <w:br/>
      </w:r>
      <w:r>
        <w:rPr>
          <w:rFonts w:ascii="Times New Roman"/>
          <w:b w:val="false"/>
          <w:i w:val="false"/>
          <w:color w:val="000000"/>
          <w:sz w:val="28"/>
        </w:rPr>
        <w:t xml:space="preserve">
      Әлемдік тәжірибе көрсеткендей, мемлекеттің қатысуымен компаниялардың тиімділігін арттырудың ең пәрменді тәсілі - корпоративтік басқаруды жақсарту болып табылады. Бұл акционер ретінде өз тиімділігін арттыруға мүдделі Үкіметке компанияларға берілген қызметтерді басқару мен бақылау сапасын жақсарту жөніндегі пәрменді құралды алуға мүмкіндік береді. Ұлттық басқарушы холдингте корпоративтік басқарудың жоғары деңгейі Қазақстан үшін маңызды стратегиялық міндеттерді іске асыру шеңберінде мемлекет берген активтерді тиімді басқарудың маңызды шарты болып табылады. </w:t>
      </w:r>
      <w:r>
        <w:br/>
      </w:r>
      <w:r>
        <w:rPr>
          <w:rFonts w:ascii="Times New Roman"/>
          <w:b w:val="false"/>
          <w:i w:val="false"/>
          <w:color w:val="000000"/>
          <w:sz w:val="28"/>
        </w:rPr>
        <w:t xml:space="preserve">
      Қордың компанияларды басқаруы жүйелі үйлестірілген тәсілді және қаржылық ағындарды бақылаудың нақты тетігін қамтамасыз етуге, ішкі корпоративтік үдерістер мен рәсімдерді жетілдіруге, сондай-ақ корпоративтік басқарудың негізгі қағидаттарын практикада іске асыруға мүмкіндік береді. </w:t>
      </w:r>
      <w:r>
        <w:br/>
      </w:r>
      <w:r>
        <w:rPr>
          <w:rFonts w:ascii="Times New Roman"/>
          <w:b w:val="false"/>
          <w:i w:val="false"/>
          <w:color w:val="000000"/>
          <w:sz w:val="28"/>
        </w:rPr>
        <w:t xml:space="preserve">
      Компаниялар қызметінің тиімділігін арттыру жөніндегі бағыттарды іске асыру шеңберінде Қорға мынадай міндеттерді орындау жүктеледі: </w:t>
      </w:r>
      <w:r>
        <w:br/>
      </w:r>
      <w:r>
        <w:rPr>
          <w:rFonts w:ascii="Times New Roman"/>
          <w:b w:val="false"/>
          <w:i w:val="false"/>
          <w:color w:val="000000"/>
          <w:sz w:val="28"/>
        </w:rPr>
        <w:t xml:space="preserve">
      1) компаниялардың ұзақ мерзімді экономикалық құндылығын барынша көбейту және олардың бәсекеге қабілеттілігін арттыру; </w:t>
      </w:r>
      <w:r>
        <w:br/>
      </w:r>
      <w:r>
        <w:rPr>
          <w:rFonts w:ascii="Times New Roman"/>
          <w:b w:val="false"/>
          <w:i w:val="false"/>
          <w:color w:val="000000"/>
          <w:sz w:val="28"/>
        </w:rPr>
        <w:t xml:space="preserve">
      2) корпоративтік басқарудың ең үздік әлемдік тәжірибесін енгізу. </w:t>
      </w:r>
      <w:r>
        <w:br/>
      </w:r>
      <w:r>
        <w:rPr>
          <w:rFonts w:ascii="Times New Roman"/>
          <w:b w:val="false"/>
          <w:i w:val="false"/>
          <w:color w:val="000000"/>
          <w:sz w:val="28"/>
        </w:rPr>
        <w:t xml:space="preserve">
      Қор алға қойылған міндеттер шеңберінде мынадай функцияларды жүзеге асыратын болады: </w:t>
      </w:r>
      <w:r>
        <w:br/>
      </w:r>
      <w:r>
        <w:rPr>
          <w:rFonts w:ascii="Times New Roman"/>
          <w:b w:val="false"/>
          <w:i w:val="false"/>
          <w:color w:val="000000"/>
          <w:sz w:val="28"/>
        </w:rPr>
        <w:t xml:space="preserve">
      1) компаниялар қызметінің тиімділігін арттыру және жаңа активтерді құру; </w:t>
      </w:r>
      <w:r>
        <w:br/>
      </w:r>
      <w:r>
        <w:rPr>
          <w:rFonts w:ascii="Times New Roman"/>
          <w:b w:val="false"/>
          <w:i w:val="false"/>
          <w:color w:val="000000"/>
          <w:sz w:val="28"/>
        </w:rPr>
        <w:t xml:space="preserve">
      2) компаниялардың бәсекеге қабілеттілігін арттыру және халықаралық нарықтарға шығуына жәрдемдесу; </w:t>
      </w:r>
      <w:r>
        <w:br/>
      </w:r>
      <w:r>
        <w:rPr>
          <w:rFonts w:ascii="Times New Roman"/>
          <w:b w:val="false"/>
          <w:i w:val="false"/>
          <w:color w:val="000000"/>
          <w:sz w:val="28"/>
        </w:rPr>
        <w:t xml:space="preserve">
      3) компаниялар үшін елдің әлеуметтік-экономикалық даму міндеттерін ескере отырып қабылданған мақсаттар қою; </w:t>
      </w:r>
      <w:r>
        <w:br/>
      </w:r>
      <w:r>
        <w:rPr>
          <w:rFonts w:ascii="Times New Roman"/>
          <w:b w:val="false"/>
          <w:i w:val="false"/>
          <w:color w:val="000000"/>
          <w:sz w:val="28"/>
        </w:rPr>
        <w:t xml:space="preserve">
      4) компаниялар қызметінің түйінді көрсеткіштерін айқындау; </w:t>
      </w:r>
      <w:r>
        <w:br/>
      </w:r>
      <w:r>
        <w:rPr>
          <w:rFonts w:ascii="Times New Roman"/>
          <w:b w:val="false"/>
          <w:i w:val="false"/>
          <w:color w:val="000000"/>
          <w:sz w:val="28"/>
        </w:rPr>
        <w:t xml:space="preserve">
      5) компаниялар қызметі нәтижелерінің мониторингі, компанияларға қойылған мақсаттар мен қызметтердің түйінді көрсеткіштерін орындамаған жағдайда түзету жасау шараларын қабылдауды қамтамасыз ету; </w:t>
      </w:r>
      <w:r>
        <w:br/>
      </w:r>
      <w:r>
        <w:rPr>
          <w:rFonts w:ascii="Times New Roman"/>
          <w:b w:val="false"/>
          <w:i w:val="false"/>
          <w:color w:val="000000"/>
          <w:sz w:val="28"/>
        </w:rPr>
        <w:t xml:space="preserve">
      6) компаниялардың басқарушы қызметкерлерін іріктеу, уәждемелеу және біліктілігін арттыруға жәрдемдесу; </w:t>
      </w:r>
      <w:r>
        <w:br/>
      </w:r>
      <w:r>
        <w:rPr>
          <w:rFonts w:ascii="Times New Roman"/>
          <w:b w:val="false"/>
          <w:i w:val="false"/>
          <w:color w:val="000000"/>
          <w:sz w:val="28"/>
        </w:rPr>
        <w:t xml:space="preserve">
      7) компаниялардағы ғылыми және өндірістік әлеуеттің сақталуы мен дамуын қамтамасыз ету; </w:t>
      </w:r>
      <w:r>
        <w:br/>
      </w:r>
      <w:r>
        <w:rPr>
          <w:rFonts w:ascii="Times New Roman"/>
          <w:b w:val="false"/>
          <w:i w:val="false"/>
          <w:color w:val="000000"/>
          <w:sz w:val="28"/>
        </w:rPr>
        <w:t xml:space="preserve">
      8) компаниялардың аудиті мен ішкі бақылауын ұйымдық қамтамасыз ету; </w:t>
      </w:r>
      <w:r>
        <w:br/>
      </w:r>
      <w:r>
        <w:rPr>
          <w:rFonts w:ascii="Times New Roman"/>
          <w:b w:val="false"/>
          <w:i w:val="false"/>
          <w:color w:val="000000"/>
          <w:sz w:val="28"/>
        </w:rPr>
        <w:t xml:space="preserve">
      9) компанияларда тәуекелдерді басқаруда бірыңғай әдістер, тәсілдер мен амалдарды енгізу арқылы тәуекелдерді басқарудың тиімді жүйесін құру; </w:t>
      </w:r>
      <w:r>
        <w:br/>
      </w:r>
      <w:r>
        <w:rPr>
          <w:rFonts w:ascii="Times New Roman"/>
          <w:b w:val="false"/>
          <w:i w:val="false"/>
          <w:color w:val="000000"/>
          <w:sz w:val="28"/>
        </w:rPr>
        <w:t xml:space="preserve">
      10) компанияларға қатысты белсенді дивидендтік саясатты жүргізу; </w:t>
      </w:r>
      <w:r>
        <w:br/>
      </w:r>
      <w:r>
        <w:rPr>
          <w:rFonts w:ascii="Times New Roman"/>
          <w:b w:val="false"/>
          <w:i w:val="false"/>
          <w:color w:val="000000"/>
          <w:sz w:val="28"/>
        </w:rPr>
        <w:t xml:space="preserve">
      11) компаниялардағы бизнестің әлеуметтік жауапкершілік қағидаттарын енгізу. </w:t>
      </w:r>
    </w:p>
    <w:bookmarkStart w:name="z10" w:id="8"/>
    <w:p>
      <w:pPr>
        <w:spacing w:after="0"/>
        <w:ind w:left="0"/>
        <w:jc w:val="left"/>
      </w:pPr>
      <w:r>
        <w:rPr>
          <w:rFonts w:ascii="Times New Roman"/>
          <w:b/>
          <w:i w:val="false"/>
          <w:color w:val="000000"/>
        </w:rPr>
        <w:t xml:space="preserve"> 
4. Қорды басқару мәселелері</w:t>
      </w:r>
    </w:p>
    <w:bookmarkEnd w:id="8"/>
    <w:p>
      <w:pPr>
        <w:spacing w:after="0"/>
        <w:ind w:left="0"/>
        <w:jc w:val="both"/>
      </w:pPr>
      <w:r>
        <w:rPr>
          <w:rFonts w:ascii="Times New Roman"/>
          <w:b w:val="false"/>
          <w:i w:val="false"/>
          <w:color w:val="ff0000"/>
          <w:sz w:val="28"/>
        </w:rPr>
        <w:t xml:space="preserve">      Ескерту. 4-бөлімге өзгерту енгізілді - ҚР Үкіметінің 2011.03.02 </w:t>
      </w:r>
      <w:r>
        <w:rPr>
          <w:rFonts w:ascii="Times New Roman"/>
          <w:b w:val="false"/>
          <w:i w:val="false"/>
          <w:color w:val="ff0000"/>
          <w:sz w:val="28"/>
        </w:rPr>
        <w:t>№ 209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мемлекет атынан Қордың жалғыз акционері болып табылады. </w:t>
      </w:r>
      <w:r>
        <w:br/>
      </w:r>
      <w:r>
        <w:rPr>
          <w:rFonts w:ascii="Times New Roman"/>
          <w:b w:val="false"/>
          <w:i w:val="false"/>
          <w:color w:val="000000"/>
          <w:sz w:val="28"/>
        </w:rPr>
        <w:t xml:space="preserve">
      Қазақстан Республикасының Үкіметі Қазақстан Республикасының заңнамасында белгіленген тәртіппен Қордың директорлар кеңесінің құрамын анықтайды. </w:t>
      </w:r>
      <w:r>
        <w:br/>
      </w:r>
      <w:r>
        <w:rPr>
          <w:rFonts w:ascii="Times New Roman"/>
          <w:b w:val="false"/>
          <w:i w:val="false"/>
          <w:color w:val="000000"/>
          <w:sz w:val="28"/>
        </w:rPr>
        <w:t xml:space="preserve">
      Қордың директорлар кеңесінің төрағасы Қазақстан Республикасының Премьер-Министрі болып табылады. </w:t>
      </w:r>
      <w:r>
        <w:br/>
      </w:r>
      <w:r>
        <w:rPr>
          <w:rFonts w:ascii="Times New Roman"/>
          <w:b w:val="false"/>
          <w:i w:val="false"/>
          <w:color w:val="000000"/>
          <w:sz w:val="28"/>
        </w:rPr>
        <w:t xml:space="preserve">
      Қордың директорлар кеңесінің құрамына Экономикалық даму және сауда, Қаржы, Мұнай және газ, Индустрия және жаңа технологиялар министрліктерінің бірінші басшылары, тәуелсіз директорлар, Қордың басқарма төрағасы және өзге тұлғалар кіреді. </w:t>
      </w:r>
      <w:r>
        <w:br/>
      </w:r>
      <w:r>
        <w:rPr>
          <w:rFonts w:ascii="Times New Roman"/>
          <w:b w:val="false"/>
          <w:i w:val="false"/>
          <w:color w:val="000000"/>
          <w:sz w:val="28"/>
        </w:rPr>
        <w:t xml:space="preserve">
      Қордың корпоративтік хатшысының міндеттері Қазақстан Республикасы Премьер-Министрі Кеңсесінің Басшысына жүктеледі. Бұл ретте Қазақстан Республикасы Премьер-Министрі Кеңсесінің Басшысы Қорды басқаруға қатыса алмайды. </w:t>
      </w:r>
      <w:r>
        <w:br/>
      </w:r>
      <w:r>
        <w:rPr>
          <w:rFonts w:ascii="Times New Roman"/>
          <w:b w:val="false"/>
          <w:i w:val="false"/>
          <w:color w:val="000000"/>
          <w:sz w:val="28"/>
        </w:rPr>
        <w:t xml:space="preserve">
      Қордың қызметін қаржыландыру жарғылық капиталдың қаражаты мен компаниялардан түскен дивидендтер есебінен қалыптасқан кірістер және Қазақстан Республикасының заңнамасында тыйым салынбаған басқа да көздердің есебінен жүзеге асырылады. </w:t>
      </w:r>
      <w:r>
        <w:br/>
      </w:r>
      <w:r>
        <w:rPr>
          <w:rFonts w:ascii="Times New Roman"/>
          <w:b w:val="false"/>
          <w:i w:val="false"/>
          <w:color w:val="000000"/>
          <w:sz w:val="28"/>
        </w:rPr>
        <w:t>
      Компаниялардың акцияларын (қатысу үлестерін) сату туралы шешімді Қордың жалғыз акционері Қазақстан Республикасы Үкіметінің тиісті қаулысы қабылдау жолымен қабылданады.</w:t>
      </w:r>
      <w:r>
        <w:br/>
      </w:r>
      <w:r>
        <w:rPr>
          <w:rFonts w:ascii="Times New Roman"/>
          <w:b w:val="false"/>
          <w:i w:val="false"/>
          <w:color w:val="000000"/>
          <w:sz w:val="28"/>
        </w:rPr>
        <w:t>
      Қорды басқару жөнінде ұсыныстар әзірлеу мақсатында Қазақстан Республикасының Тұңғыш Президенті - Елбасы басқаратын, консультативтік-кеңесші орган болып табылатын Қорды басқару жөніндегі кеңес құрылады.</w:t>
      </w:r>
      <w:r>
        <w:br/>
      </w:r>
      <w:r>
        <w:rPr>
          <w:rFonts w:ascii="Times New Roman"/>
          <w:b w:val="false"/>
          <w:i w:val="false"/>
          <w:color w:val="000000"/>
          <w:sz w:val="28"/>
        </w:rPr>
        <w:t xml:space="preserve">
      Осы Меморандуммен Қордың оған жүктелген міндеттері мен функцияларының орындалуына тиісті бақылауды (мониторингті) қамтамасыз ету үшін Қордың даму стратегиясында Қор қызметінің тиісті сандық және сапалық түйінді көрсеткіштері көрсетілетін болады. </w:t>
      </w:r>
    </w:p>
    <w:bookmarkStart w:name="z11" w:id="9"/>
    <w:p>
      <w:pPr>
        <w:spacing w:after="0"/>
        <w:ind w:left="0"/>
        <w:jc w:val="left"/>
      </w:pPr>
      <w:r>
        <w:rPr>
          <w:rFonts w:ascii="Times New Roman"/>
          <w:b/>
          <w:i w:val="false"/>
          <w:color w:val="000000"/>
        </w:rPr>
        <w:t xml:space="preserve"> 
5. Қазақстан Республикасының мемлекеттік органдары мен Қор арасындағы өзара қарым-қатынастар </w:t>
      </w:r>
    </w:p>
    <w:bookmarkEnd w:id="9"/>
    <w:p>
      <w:pPr>
        <w:spacing w:after="0"/>
        <w:ind w:left="0"/>
        <w:jc w:val="both"/>
      </w:pPr>
      <w:r>
        <w:rPr>
          <w:rFonts w:ascii="Times New Roman"/>
          <w:b w:val="false"/>
          <w:i w:val="false"/>
          <w:color w:val="000000"/>
          <w:sz w:val="28"/>
        </w:rPr>
        <w:t xml:space="preserve">      Қордың мемлекеттік органдармен өзара іс-қимылы Қазақстан Республикасының заңнамасына сәйкес жүзеге асырылады. </w:t>
      </w:r>
      <w:r>
        <w:br/>
      </w:r>
      <w:r>
        <w:rPr>
          <w:rFonts w:ascii="Times New Roman"/>
          <w:b w:val="false"/>
          <w:i w:val="false"/>
          <w:color w:val="000000"/>
          <w:sz w:val="28"/>
        </w:rPr>
        <w:t xml:space="preserve">
      Қазақстан Республикасының Үкіметі Қорға Қазақстан Республикасының заңнамасында белгіленген тәртіппен оның мақсаттары мен міндеттеріне қол жеткізуге жәрдемдесуге көмек көрсететін болады. </w:t>
      </w:r>
    </w:p>
    <w:bookmarkStart w:name="z12" w:id="10"/>
    <w:p>
      <w:pPr>
        <w:spacing w:after="0"/>
        <w:ind w:left="0"/>
        <w:jc w:val="left"/>
      </w:pPr>
      <w:r>
        <w:rPr>
          <w:rFonts w:ascii="Times New Roman"/>
          <w:b/>
          <w:i w:val="false"/>
          <w:color w:val="000000"/>
        </w:rPr>
        <w:t xml:space="preserve"> 
6. Қор мен Компаниялар арасындағы өзара қарым-қатынастар </w:t>
      </w:r>
    </w:p>
    <w:bookmarkEnd w:id="10"/>
    <w:p>
      <w:pPr>
        <w:spacing w:after="0"/>
        <w:ind w:left="0"/>
        <w:jc w:val="both"/>
      </w:pPr>
      <w:r>
        <w:rPr>
          <w:rFonts w:ascii="Times New Roman"/>
          <w:b w:val="false"/>
          <w:i w:val="false"/>
          <w:color w:val="000000"/>
          <w:sz w:val="28"/>
        </w:rPr>
        <w:t xml:space="preserve">      Қордың компаниялармен өзара қарым-қатынастары Қазақстан Республикасының заңнамасына және Қор мен компаниялардың құжаттарына сәйкес корпоративтік басқару шеңберінде жүзеге асырылады. </w:t>
      </w:r>
      <w:r>
        <w:br/>
      </w:r>
      <w:r>
        <w:rPr>
          <w:rFonts w:ascii="Times New Roman"/>
          <w:b w:val="false"/>
          <w:i w:val="false"/>
          <w:color w:val="000000"/>
          <w:sz w:val="28"/>
        </w:rPr>
        <w:t xml:space="preserve">
      Осы Меморандумда белгіленген міндеттерді іске асыру Қордың компанияларды басқаруға компаниялардың директорлар кеңестеріндегі (байқаушы кеңестеріндегі) акционердің (қатысушының) және өкілдіктің функцияларын жүзеге асыру арқылы белсенді қатысуы, сондай-ақ өздері және (немесе) компаниялармен және (немесе) стратегиялық шетелдік және (немесе) отандық инвесторлармен бірлесіп, өңірлік, ұлттық және халықаралық ауқымдағы инвестициялық жобаларды қаржыландыру жолымен жүзеге асырылатын болады. </w:t>
      </w:r>
      <w:r>
        <w:br/>
      </w:r>
      <w:r>
        <w:rPr>
          <w:rFonts w:ascii="Times New Roman"/>
          <w:b w:val="false"/>
          <w:i w:val="false"/>
          <w:color w:val="000000"/>
          <w:sz w:val="28"/>
        </w:rPr>
        <w:t xml:space="preserve">
      Компаниялардың директорлар кеңесінің құрамына Қордың өкілдері, тәуелсіз директорлар және заңнамада белгіленген тәртіппен сайланатын өзге тұлғалар кіреді. </w:t>
      </w:r>
      <w:r>
        <w:br/>
      </w:r>
      <w:r>
        <w:rPr>
          <w:rFonts w:ascii="Times New Roman"/>
          <w:b w:val="false"/>
          <w:i w:val="false"/>
          <w:color w:val="000000"/>
          <w:sz w:val="28"/>
        </w:rPr>
        <w:t xml:space="preserve">
      Шетелдік заңи құзыреттегі компаниялармен өзара қарым-қатынастар осы компаниялар тіркелген елдердің заңнама талаптарын ескере отырып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