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6a4a" w14:textId="bbf6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дамушы және аз дамыған елдерден шығарылғанын айқындау ережесі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Тауарларды дамушы және аз дамыған елдерден шығарылғанын айқындау ережесі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Тауарларды дамушы және аз дамыған елдерден шығарылғанын айқындау ережесі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1160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Тауарлардың дамушы және аз дамыған елдерден шығарылғанын айқындау ережесі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2008 жылғы 25 қаңтардағы Тауарлардың шығарылған елін айқындаудың бірыңғай ережесі туралы келісімнің </w:t>
      </w:r>
      <w:r>
        <w:rPr>
          <w:rFonts w:ascii="Times New Roman"/>
          <w:b w:val="false"/>
          <w:i w:val="false"/>
          <w:color w:val="000000"/>
          <w:sz w:val="28"/>
        </w:rPr>
        <w:t xml:space="preserve">1-бабын </w:t>
      </w:r>
      <w:r>
        <w:rPr>
          <w:rFonts w:ascii="Times New Roman"/>
          <w:b w:val="false"/>
          <w:i w:val="false"/>
          <w:color w:val="000000"/>
          <w:sz w:val="28"/>
        </w:rPr>
        <w:t xml:space="preserve">іске асыру мақсатында, </w:t>
      </w:r>
      <w:r>
        <w:br/>
      </w:r>
      <w:r>
        <w:rPr>
          <w:rFonts w:ascii="Times New Roman"/>
          <w:b w:val="false"/>
          <w:i w:val="false"/>
          <w:color w:val="000000"/>
          <w:sz w:val="28"/>
        </w:rPr>
        <w:t xml:space="preserve">
      өзара пайда және халықаралық құқық негізінде сауданы дамыту үшін қолайлы жағдай жасауға ниеттене отырып, </w:t>
      </w:r>
      <w:r>
        <w:br/>
      </w:r>
      <w:r>
        <w:rPr>
          <w:rFonts w:ascii="Times New Roman"/>
          <w:b w:val="false"/>
          <w:i w:val="false"/>
          <w:color w:val="000000"/>
          <w:sz w:val="28"/>
        </w:rPr>
        <w:t xml:space="preserve">
      көп жақты сауда жүйесін нығайтуға ұмтыла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мемлекеттерінің бірыңғай кедендік аумағында дамушы және аз дамыған елдерден шыққан тауарларға қатысты осы Келісімнің ажырамас бөлігін құрайтын қосымшаға сәйкес Дамушы және аз дамыған елдерден тауарлардың шығарылғанын айқындау ережелері қолданылады.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Келісімнің ережелерін қолдануға немесе түсіндіруге байланысты даулар Тараптар арасында консультациялар және келіссөздер жолымен шешіледі, ал келісімге қол жеткізілмеген жағдайда Еуразиялық экономикалық қоғамдастық Сотының қарауына беріледі. </w:t>
      </w:r>
    </w:p>
    <w:bookmarkStart w:name="z8"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Тараптардың уағдаласуы бойынша осы Келісімге Тараптардың жекелеген хаттамаларымен ресімделетін өзгерістер енгізілуі мүмкін. </w:t>
      </w:r>
    </w:p>
    <w:bookmarkStart w:name="z9"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Келісімнің күшіне ену тәртібі, оған қосылу және одан шығу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 </w:t>
      </w:r>
      <w:r>
        <w:br/>
      </w:r>
      <w:r>
        <w:rPr>
          <w:rFonts w:ascii="Times New Roman"/>
          <w:b w:val="false"/>
          <w:i w:val="false"/>
          <w:color w:val="000000"/>
          <w:sz w:val="28"/>
        </w:rPr>
        <w:t xml:space="preserve">
      2008 жылғы "__"_________ ________ қаласында орыс тіліндегі бір түпнұсқа данада жасалды. </w:t>
      </w:r>
      <w:r>
        <w:br/>
      </w:r>
      <w:r>
        <w:rPr>
          <w:rFonts w:ascii="Times New Roman"/>
          <w:b w:val="false"/>
          <w:i w:val="false"/>
          <w:color w:val="000000"/>
          <w:sz w:val="28"/>
        </w:rPr>
        <w:t xml:space="preserve">
      Осы Келісімнің түпнұсқа данасы Еуразиялық экономикалық қоғамдастықтың Интеграциялық комитетінде сақталады, ол осы Келісімнің депозитарийі болып табыла отырып, әрбір Тарапқа оның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both"/>
      </w:pPr>
      <w:r>
        <w:rPr>
          <w:rFonts w:ascii="Times New Roman"/>
          <w:b w:val="false"/>
          <w:i w:val="false"/>
          <w:color w:val="000000"/>
          <w:sz w:val="28"/>
        </w:rPr>
        <w:t xml:space="preserve">Тауарлардың дамушы және аз       </w:t>
      </w:r>
      <w:r>
        <w:br/>
      </w:r>
      <w:r>
        <w:rPr>
          <w:rFonts w:ascii="Times New Roman"/>
          <w:b w:val="false"/>
          <w:i w:val="false"/>
          <w:color w:val="000000"/>
          <w:sz w:val="28"/>
        </w:rPr>
        <w:t xml:space="preserve">
дамыған елдерден шығарылғанын    </w:t>
      </w:r>
      <w:r>
        <w:br/>
      </w:r>
      <w:r>
        <w:rPr>
          <w:rFonts w:ascii="Times New Roman"/>
          <w:b w:val="false"/>
          <w:i w:val="false"/>
          <w:color w:val="000000"/>
          <w:sz w:val="28"/>
        </w:rPr>
        <w:t xml:space="preserve">
айқындау ережесі туралы келісімге </w:t>
      </w:r>
      <w:r>
        <w:br/>
      </w:r>
      <w:r>
        <w:rPr>
          <w:rFonts w:ascii="Times New Roman"/>
          <w:b w:val="false"/>
          <w:i w:val="false"/>
          <w:color w:val="000000"/>
          <w:sz w:val="28"/>
        </w:rPr>
        <w:t xml:space="preserve">
қосымша                          </w:t>
      </w:r>
    </w:p>
    <w:bookmarkStart w:name="z10" w:id="6"/>
    <w:p>
      <w:pPr>
        <w:spacing w:after="0"/>
        <w:ind w:left="0"/>
        <w:jc w:val="left"/>
      </w:pPr>
      <w:r>
        <w:rPr>
          <w:rFonts w:ascii="Times New Roman"/>
          <w:b/>
          <w:i w:val="false"/>
          <w:color w:val="000000"/>
        </w:rPr>
        <w:t xml:space="preserve"> 
Дамушы және аз дамыған елдерден тауарлардың шығарылғанын айқындау ережесі </w:t>
      </w:r>
    </w:p>
    <w:bookmarkEnd w:id="6"/>
    <w:p>
      <w:pPr>
        <w:spacing w:after="0"/>
        <w:ind w:left="0"/>
        <w:jc w:val="both"/>
      </w:pPr>
      <w:r>
        <w:rPr>
          <w:rFonts w:ascii="Times New Roman"/>
          <w:b w:val="false"/>
          <w:i w:val="false"/>
          <w:color w:val="000000"/>
          <w:sz w:val="28"/>
        </w:rPr>
        <w:t xml:space="preserve">      Осы Ереже дамушы және аз дамыған елдерден шығарылған тауарларға қатысты қолданылады. </w:t>
      </w:r>
      <w:r>
        <w:br/>
      </w:r>
      <w:r>
        <w:rPr>
          <w:rFonts w:ascii="Times New Roman"/>
          <w:b w:val="false"/>
          <w:i w:val="false"/>
          <w:color w:val="000000"/>
          <w:sz w:val="28"/>
        </w:rPr>
        <w:t xml:space="preserve">
      Дамушы және аз дамыған елдердің тізбелері Тараптар арасындағы жеке келісіммен белгіленген. </w:t>
      </w:r>
    </w:p>
    <w:bookmarkStart w:name="z11" w:id="7"/>
    <w:p>
      <w:pPr>
        <w:spacing w:after="0"/>
        <w:ind w:left="0"/>
        <w:jc w:val="left"/>
      </w:pPr>
      <w:r>
        <w:rPr>
          <w:rFonts w:ascii="Times New Roman"/>
          <w:b/>
          <w:i w:val="false"/>
          <w:color w:val="000000"/>
        </w:rPr>
        <w:t xml:space="preserve"> 
I. Тауарлардың тарифтік артықшылық режимі қолданылатын дамушы және аз дамыған елдерден шығуы </w:t>
      </w:r>
    </w:p>
    <w:bookmarkEnd w:id="7"/>
    <w:bookmarkStart w:name="z34" w:id="8"/>
    <w:p>
      <w:pPr>
        <w:spacing w:after="0"/>
        <w:ind w:left="0"/>
        <w:jc w:val="both"/>
      </w:pPr>
      <w:r>
        <w:rPr>
          <w:rFonts w:ascii="Times New Roman"/>
          <w:b w:val="false"/>
          <w:i w:val="false"/>
          <w:color w:val="000000"/>
          <w:sz w:val="28"/>
        </w:rPr>
        <w:t xml:space="preserve">
      Тауар мына жағдайларда: </w:t>
      </w:r>
      <w:r>
        <w:br/>
      </w:r>
      <w:r>
        <w:rPr>
          <w:rFonts w:ascii="Times New Roman"/>
          <w:b w:val="false"/>
          <w:i w:val="false"/>
          <w:color w:val="000000"/>
          <w:sz w:val="28"/>
        </w:rPr>
        <w:t>
</w:t>
      </w:r>
      <w:r>
        <w:rPr>
          <w:rFonts w:ascii="Times New Roman"/>
          <w:b w:val="false"/>
          <w:i w:val="false"/>
          <w:color w:val="000000"/>
          <w:sz w:val="28"/>
        </w:rPr>
        <w:t xml:space="preserve">
      1) ол осы елде толығымен өндірілген болса; </w:t>
      </w:r>
      <w:r>
        <w:br/>
      </w:r>
      <w:r>
        <w:rPr>
          <w:rFonts w:ascii="Times New Roman"/>
          <w:b w:val="false"/>
          <w:i w:val="false"/>
          <w:color w:val="000000"/>
          <w:sz w:val="28"/>
        </w:rPr>
        <w:t>
</w:t>
      </w:r>
      <w:r>
        <w:rPr>
          <w:rFonts w:ascii="Times New Roman"/>
          <w:b w:val="false"/>
          <w:i w:val="false"/>
          <w:color w:val="000000"/>
          <w:sz w:val="28"/>
        </w:rPr>
        <w:t xml:space="preserve">
      2) ол төменде көрсетілгендей, мұндай тауарлардың осы елде жеткілікті өңделуге немесе қайта өңделуге ұшырау шартымен, баска елден шығарылған шикізат материалдары, жартылай фабрикаттар немесе дайын бұйымдар немесе шығарылған жері белгісіз тауарлар пайдаланыла отырып, осы елде өндірілген болса, ол тарифтік артықшылық режимі қолданылатын дамушы немесе аз дамыған елдерден шығарылған болып есептеледі. </w:t>
      </w:r>
    </w:p>
    <w:bookmarkEnd w:id="8"/>
    <w:bookmarkStart w:name="z12" w:id="9"/>
    <w:p>
      <w:pPr>
        <w:spacing w:after="0"/>
        <w:ind w:left="0"/>
        <w:jc w:val="left"/>
      </w:pPr>
      <w:r>
        <w:rPr>
          <w:rFonts w:ascii="Times New Roman"/>
          <w:b/>
          <w:i w:val="false"/>
          <w:color w:val="000000"/>
        </w:rPr>
        <w:t xml:space="preserve"> 
II. Тарифтік артықшылық режимі қолданылатын дамушы немесе аз дамыған елдерден толық шығарылған тауарлар </w:t>
      </w:r>
    </w:p>
    <w:bookmarkEnd w:id="9"/>
    <w:bookmarkStart w:name="z37" w:id="10"/>
    <w:p>
      <w:pPr>
        <w:spacing w:after="0"/>
        <w:ind w:left="0"/>
        <w:jc w:val="both"/>
      </w:pPr>
      <w:r>
        <w:rPr>
          <w:rFonts w:ascii="Times New Roman"/>
          <w:b w:val="false"/>
          <w:i w:val="false"/>
          <w:color w:val="000000"/>
          <w:sz w:val="28"/>
        </w:rPr>
        <w:t xml:space="preserve">      Мына тауарлар тарифтік артықшылық режимі қолданылатын дамушы немесе аз дамыған елде толық шығарылған болып есептеледі: </w:t>
      </w:r>
      <w:r>
        <w:br/>
      </w:r>
      <w:r>
        <w:rPr>
          <w:rFonts w:ascii="Times New Roman"/>
          <w:b w:val="false"/>
          <w:i w:val="false"/>
          <w:color w:val="000000"/>
          <w:sz w:val="28"/>
        </w:rPr>
        <w:t xml:space="preserve">
      1) елдің жер қойнауынан, оның аумақтық теңізінен (суларынан) немесе осы теңіздің түбінен өндіріп алынған пайдалы қазбалар; </w:t>
      </w:r>
      <w:r>
        <w:br/>
      </w:r>
      <w:r>
        <w:rPr>
          <w:rFonts w:ascii="Times New Roman"/>
          <w:b w:val="false"/>
          <w:i w:val="false"/>
          <w:color w:val="000000"/>
          <w:sz w:val="28"/>
        </w:rPr>
        <w:t>
</w:t>
      </w:r>
      <w:r>
        <w:rPr>
          <w:rFonts w:ascii="Times New Roman"/>
          <w:b w:val="false"/>
          <w:i w:val="false"/>
          <w:color w:val="000000"/>
          <w:sz w:val="28"/>
        </w:rPr>
        <w:t xml:space="preserve">
      2) осы елде өсірілген немесе жиналған өсімдік тектес өнім; </w:t>
      </w:r>
      <w:r>
        <w:br/>
      </w:r>
      <w:r>
        <w:rPr>
          <w:rFonts w:ascii="Times New Roman"/>
          <w:b w:val="false"/>
          <w:i w:val="false"/>
          <w:color w:val="000000"/>
          <w:sz w:val="28"/>
        </w:rPr>
        <w:t>
</w:t>
      </w:r>
      <w:r>
        <w:rPr>
          <w:rFonts w:ascii="Times New Roman"/>
          <w:b w:val="false"/>
          <w:i w:val="false"/>
          <w:color w:val="000000"/>
          <w:sz w:val="28"/>
        </w:rPr>
        <w:t xml:space="preserve">
      3) осы елде туған және өсірілген тірі жануарлар; </w:t>
      </w:r>
      <w:r>
        <w:br/>
      </w:r>
      <w:r>
        <w:rPr>
          <w:rFonts w:ascii="Times New Roman"/>
          <w:b w:val="false"/>
          <w:i w:val="false"/>
          <w:color w:val="000000"/>
          <w:sz w:val="28"/>
        </w:rPr>
        <w:t>
</w:t>
      </w:r>
      <w:r>
        <w:rPr>
          <w:rFonts w:ascii="Times New Roman"/>
          <w:b w:val="false"/>
          <w:i w:val="false"/>
          <w:color w:val="000000"/>
          <w:sz w:val="28"/>
        </w:rPr>
        <w:t xml:space="preserve">
      4) осы елде өсірілген жануарлардан осы елде алынған өнім; </w:t>
      </w:r>
      <w:r>
        <w:br/>
      </w:r>
      <w:r>
        <w:rPr>
          <w:rFonts w:ascii="Times New Roman"/>
          <w:b w:val="false"/>
          <w:i w:val="false"/>
          <w:color w:val="000000"/>
          <w:sz w:val="28"/>
        </w:rPr>
        <w:t>
</w:t>
      </w:r>
      <w:r>
        <w:rPr>
          <w:rFonts w:ascii="Times New Roman"/>
          <w:b w:val="false"/>
          <w:i w:val="false"/>
          <w:color w:val="000000"/>
          <w:sz w:val="28"/>
        </w:rPr>
        <w:t xml:space="preserve">
      5) осы елде аңшылық және балық аулау кәсіпшілігі нәтижесінде алынған өнім; </w:t>
      </w:r>
      <w:r>
        <w:br/>
      </w:r>
      <w:r>
        <w:rPr>
          <w:rFonts w:ascii="Times New Roman"/>
          <w:b w:val="false"/>
          <w:i w:val="false"/>
          <w:color w:val="000000"/>
          <w:sz w:val="28"/>
        </w:rPr>
        <w:t>
</w:t>
      </w:r>
      <w:r>
        <w:rPr>
          <w:rFonts w:ascii="Times New Roman"/>
          <w:b w:val="false"/>
          <w:i w:val="false"/>
          <w:color w:val="000000"/>
          <w:sz w:val="28"/>
        </w:rPr>
        <w:t xml:space="preserve">
      6) осы елдің кемесімен алынған теңіз балық аулау кәсіпшілігінің өнімі мен теңіз кәсіпшілігінің басқа да өнімі; </w:t>
      </w:r>
      <w:r>
        <w:br/>
      </w:r>
      <w:r>
        <w:rPr>
          <w:rFonts w:ascii="Times New Roman"/>
          <w:b w:val="false"/>
          <w:i w:val="false"/>
          <w:color w:val="000000"/>
          <w:sz w:val="28"/>
        </w:rPr>
        <w:t>
</w:t>
      </w:r>
      <w:r>
        <w:rPr>
          <w:rFonts w:ascii="Times New Roman"/>
          <w:b w:val="false"/>
          <w:i w:val="false"/>
          <w:color w:val="000000"/>
          <w:sz w:val="28"/>
        </w:rPr>
        <w:t xml:space="preserve">
      7) осы елдің қайта өңдеуші кемесінің бортында осы тармақтың 6-тармақшасында көрсетілген өнімнен ғана алынған өнім; </w:t>
      </w:r>
      <w:r>
        <w:br/>
      </w:r>
      <w:r>
        <w:rPr>
          <w:rFonts w:ascii="Times New Roman"/>
          <w:b w:val="false"/>
          <w:i w:val="false"/>
          <w:color w:val="000000"/>
          <w:sz w:val="28"/>
        </w:rPr>
        <w:t>
</w:t>
      </w:r>
      <w:r>
        <w:rPr>
          <w:rFonts w:ascii="Times New Roman"/>
          <w:b w:val="false"/>
          <w:i w:val="false"/>
          <w:color w:val="000000"/>
          <w:sz w:val="28"/>
        </w:rPr>
        <w:t xml:space="preserve">
      8) осы елдің, сол теңіз түбін немесе сол теңіздің қойнауын игеруге арналған ерекше құқықтары болған жағдайда, осы елдің аумақтық теңізінен (суларынан) тыс жерлердегі теңіз түбінен немесе теңіз қойнауынан алынған өнім; </w:t>
      </w:r>
      <w:r>
        <w:br/>
      </w:r>
      <w:r>
        <w:rPr>
          <w:rFonts w:ascii="Times New Roman"/>
          <w:b w:val="false"/>
          <w:i w:val="false"/>
          <w:color w:val="000000"/>
          <w:sz w:val="28"/>
        </w:rPr>
        <w:t>
</w:t>
      </w:r>
      <w:r>
        <w:rPr>
          <w:rFonts w:ascii="Times New Roman"/>
          <w:b w:val="false"/>
          <w:i w:val="false"/>
          <w:color w:val="000000"/>
          <w:sz w:val="28"/>
        </w:rPr>
        <w:t xml:space="preserve">
      9) осы елде өндірістік немесе қайта өңдеу жөніндегі өзге де операциялар нәтижесінде алынған қалдықтар мен металл сынықтары (қайталама шикізат), сондай-ақ осы елде жиналған және шикізат күйінде қайта өңдеу үшін ғана жарамды, пайдалануда болған бұйымдар; </w:t>
      </w:r>
      <w:r>
        <w:br/>
      </w:r>
      <w:r>
        <w:rPr>
          <w:rFonts w:ascii="Times New Roman"/>
          <w:b w:val="false"/>
          <w:i w:val="false"/>
          <w:color w:val="000000"/>
          <w:sz w:val="28"/>
        </w:rPr>
        <w:t>
</w:t>
      </w:r>
      <w:r>
        <w:rPr>
          <w:rFonts w:ascii="Times New Roman"/>
          <w:b w:val="false"/>
          <w:i w:val="false"/>
          <w:color w:val="000000"/>
          <w:sz w:val="28"/>
        </w:rPr>
        <w:t xml:space="preserve">
      10) егер осы ел тиісті ғарыш объектісі тіркелген мемлекет болса, ғарыш объектілерінде ашық ғарышта алынған жоғары технологиялар өнімі; </w:t>
      </w:r>
      <w:r>
        <w:br/>
      </w:r>
      <w:r>
        <w:rPr>
          <w:rFonts w:ascii="Times New Roman"/>
          <w:b w:val="false"/>
          <w:i w:val="false"/>
          <w:color w:val="000000"/>
          <w:sz w:val="28"/>
        </w:rPr>
        <w:t>
</w:t>
      </w:r>
      <w:r>
        <w:rPr>
          <w:rFonts w:ascii="Times New Roman"/>
          <w:b w:val="false"/>
          <w:i w:val="false"/>
          <w:color w:val="000000"/>
          <w:sz w:val="28"/>
        </w:rPr>
        <w:t xml:space="preserve">
      11) осы елде осы тармақтың 1)-10) тармақшаларында көрсетілген өнімнен ғана дайындалған тауарлар. </w:t>
      </w:r>
    </w:p>
    <w:bookmarkEnd w:id="10"/>
    <w:bookmarkStart w:name="z13" w:id="11"/>
    <w:p>
      <w:pPr>
        <w:spacing w:after="0"/>
        <w:ind w:left="0"/>
        <w:jc w:val="left"/>
      </w:pPr>
      <w:r>
        <w:rPr>
          <w:rFonts w:ascii="Times New Roman"/>
          <w:b/>
          <w:i w:val="false"/>
          <w:color w:val="000000"/>
        </w:rPr>
        <w:t xml:space="preserve"> 
III. Тарифтік артықшылық режимі қолданылатын дамушы немесе аз дамыған елде жеткілікті өңдеуге немесе қайта өңдеуге ұшыраған тауарлар </w:t>
      </w:r>
    </w:p>
    <w:bookmarkEnd w:id="11"/>
    <w:bookmarkStart w:name="z48" w:id="12"/>
    <w:p>
      <w:pPr>
        <w:spacing w:after="0"/>
        <w:ind w:left="0"/>
        <w:jc w:val="both"/>
      </w:pPr>
      <w:r>
        <w:rPr>
          <w:rFonts w:ascii="Times New Roman"/>
          <w:b w:val="false"/>
          <w:i w:val="false"/>
          <w:color w:val="000000"/>
          <w:sz w:val="28"/>
        </w:rPr>
        <w:t xml:space="preserve">      Егер: </w:t>
      </w:r>
      <w:r>
        <w:br/>
      </w:r>
      <w:r>
        <w:rPr>
          <w:rFonts w:ascii="Times New Roman"/>
          <w:b w:val="false"/>
          <w:i w:val="false"/>
          <w:color w:val="000000"/>
          <w:sz w:val="28"/>
        </w:rPr>
        <w:t xml:space="preserve">
      1) тауар тарифтік артықшылық режимі қолданылатын дамушы немесе аз дамыған елде өңдеуге немесе қайта өңдеуге ұшыраған және осы процесте пайдаланылған, тарифтік артықшылық режимі қолданылмайтын басқа да елдерден шығарылған тауарлардың (шикізат материалдарының, жартылай фабрикаттардың және дайын бұйымдардың) құны немесе шыққан жері белгісіз тауар құны тарифтік артықшылық режимі қолданылатын дамушы немесе аз дамыған ел экспорттайтын тауар құнының 50%-ынан аспаса; </w:t>
      </w:r>
      <w:r>
        <w:br/>
      </w:r>
      <w:r>
        <w:rPr>
          <w:rFonts w:ascii="Times New Roman"/>
          <w:b w:val="false"/>
          <w:i w:val="false"/>
          <w:color w:val="000000"/>
          <w:sz w:val="28"/>
        </w:rPr>
        <w:t>
</w:t>
      </w:r>
      <w:r>
        <w:rPr>
          <w:rFonts w:ascii="Times New Roman"/>
          <w:b w:val="false"/>
          <w:i w:val="false"/>
          <w:color w:val="000000"/>
          <w:sz w:val="28"/>
        </w:rPr>
        <w:t xml:space="preserve">
      2) тауар тарифтік артықшылық режимі қолданылатын бірнеше дамушы немесе аз дамыған елде өңдеуге немесе қайта өңдеуге ұшыраған және бұл ретте тарифтік артықшылық режимі қолданылмайтын басқа елдерден шығарылған, пайдаланылған тауарлардың немесе шыққан жері белгісіз тауарлардың құны тарифтік артықшылық режимі қолданылатын дамушы немесе аз дамыған елдердің бірі экспорттайтын тауар құнының 50%-ынан аспаса; </w:t>
      </w:r>
      <w:r>
        <w:br/>
      </w:r>
      <w:r>
        <w:rPr>
          <w:rFonts w:ascii="Times New Roman"/>
          <w:b w:val="false"/>
          <w:i w:val="false"/>
          <w:color w:val="000000"/>
          <w:sz w:val="28"/>
        </w:rPr>
        <w:t>
</w:t>
      </w:r>
      <w:r>
        <w:rPr>
          <w:rFonts w:ascii="Times New Roman"/>
          <w:b w:val="false"/>
          <w:i w:val="false"/>
          <w:color w:val="000000"/>
          <w:sz w:val="28"/>
        </w:rPr>
        <w:t xml:space="preserve">
      3) тауар артықшылық режимі қолданылатын дамушы немесе аз дамыған елдердің бірінде өндірілсе және артықшылық режимі қолданылатын басқа, бір немесе бірнеше дамушы немесе аз дамыған елдердерде өңдеуге немесе қайта өңдеуге ұшыраса тауар тарифтік артықшылық режимі қолданылатын дамушы немесе аз дамыған елде жеткілікті өңдеуге немесе қайта өңдеуге ұшыраған болып есептеледі. </w:t>
      </w:r>
      <w:r>
        <w:br/>
      </w:r>
      <w:r>
        <w:rPr>
          <w:rFonts w:ascii="Times New Roman"/>
          <w:b w:val="false"/>
          <w:i w:val="false"/>
          <w:color w:val="000000"/>
          <w:sz w:val="28"/>
        </w:rPr>
        <w:t xml:space="preserve">
      Осы тармақтың "1" және "2" тармақшаларында көрсетілген тарифтік артықшылық режимі қолданылмайтын елден шығарылған тауар құны тауарды экспорттайтын өндіруші елде белгіленген осы тауардың кедендік құнының негізінде айқындалады. </w:t>
      </w:r>
      <w:r>
        <w:br/>
      </w:r>
      <w:r>
        <w:rPr>
          <w:rFonts w:ascii="Times New Roman"/>
          <w:b w:val="false"/>
          <w:i w:val="false"/>
          <w:color w:val="000000"/>
          <w:sz w:val="28"/>
        </w:rPr>
        <w:t xml:space="preserve">
      Осы тармақтың "1" және "2" тармақшаларында көрсетілген шығарылған жері белгісіз тауардың құны дамушы немесе аз дамыған, экспортталатын тауарды өндіруші елдің аумағында осы тауар үшін төленген баға көлемінде қабылданады. </w:t>
      </w:r>
      <w:r>
        <w:br/>
      </w:r>
      <w:r>
        <w:rPr>
          <w:rFonts w:ascii="Times New Roman"/>
          <w:b w:val="false"/>
          <w:i w:val="false"/>
          <w:color w:val="000000"/>
          <w:sz w:val="28"/>
        </w:rPr>
        <w:t xml:space="preserve">
      Тараптар мемлекеттерінің бірыңғай кедендік аумағынан тарифтік артықшылық режимі қолданылатын елге әкелінген және сол жерде Тараптар мемлекеттерінің бірыңғай кедендік аумағына экспорттауға жататын тауарлар (шикізат материалдары, жартылай фабрикаттар және дайын бұйымдар) аталған дамушы немесе аз дамыған экспорттаушы елде өндірілген тауарлар ретінде қаралады. </w:t>
      </w:r>
      <w:r>
        <w:br/>
      </w:r>
      <w:r>
        <w:rPr>
          <w:rFonts w:ascii="Times New Roman"/>
          <w:b w:val="false"/>
          <w:i w:val="false"/>
          <w:color w:val="000000"/>
          <w:sz w:val="28"/>
        </w:rPr>
        <w:t xml:space="preserve">
      Тарифтік артықшылық режимі қолданылатын дамушы немесе аз дамыған ел экспорттайтын тауар құны Тараптар мемлекеттерінің кедендік мақсаттар үшін қолданылатын "Инкотермс" сауда терминдерін талқылаудың халықаралық ережелеріне сәйкес тауар өндірушінің франко-зауыт бағасының базасында айқындалады. </w:t>
      </w:r>
    </w:p>
    <w:bookmarkEnd w:id="12"/>
    <w:bookmarkStart w:name="z14" w:id="13"/>
    <w:p>
      <w:pPr>
        <w:spacing w:after="0"/>
        <w:ind w:left="0"/>
        <w:jc w:val="left"/>
      </w:pPr>
      <w:r>
        <w:rPr>
          <w:rFonts w:ascii="Times New Roman"/>
          <w:b/>
          <w:i w:val="false"/>
          <w:color w:val="000000"/>
        </w:rPr>
        <w:t xml:space="preserve"> 
IV. Тауардың негізгі сипаттамасына немесе қасиеттеріне әсер етпейтін немесе шамалы деңгейде әсер ететін операциялар </w:t>
      </w:r>
    </w:p>
    <w:bookmarkEnd w:id="13"/>
    <w:bookmarkStart w:name="z51" w:id="14"/>
    <w:p>
      <w:pPr>
        <w:spacing w:after="0"/>
        <w:ind w:left="0"/>
        <w:jc w:val="both"/>
      </w:pPr>
      <w:r>
        <w:rPr>
          <w:rFonts w:ascii="Times New Roman"/>
          <w:b w:val="false"/>
          <w:i w:val="false"/>
          <w:color w:val="000000"/>
          <w:sz w:val="28"/>
        </w:rPr>
        <w:t xml:space="preserve">      Жеткілікті дәрежеде қайта өңдеу өлшемдеріне: </w:t>
      </w:r>
      <w:r>
        <w:br/>
      </w:r>
      <w:r>
        <w:rPr>
          <w:rFonts w:ascii="Times New Roman"/>
          <w:b w:val="false"/>
          <w:i w:val="false"/>
          <w:color w:val="000000"/>
          <w:sz w:val="28"/>
        </w:rPr>
        <w:t xml:space="preserve">
      1) тауарды сақтау немесе тасымалдау кезінде оның сақталуын қамтамасыз ету жөніндегі операциялар; </w:t>
      </w:r>
      <w:r>
        <w:br/>
      </w:r>
      <w:r>
        <w:rPr>
          <w:rFonts w:ascii="Times New Roman"/>
          <w:b w:val="false"/>
          <w:i w:val="false"/>
          <w:color w:val="000000"/>
          <w:sz w:val="28"/>
        </w:rPr>
        <w:t>
</w:t>
      </w:r>
      <w:r>
        <w:rPr>
          <w:rFonts w:ascii="Times New Roman"/>
          <w:b w:val="false"/>
          <w:i w:val="false"/>
          <w:color w:val="000000"/>
          <w:sz w:val="28"/>
        </w:rPr>
        <w:t xml:space="preserve">
      2) тауарды сатуға және тасымалдауға дайындау, ораманы бөлшектеу және құрастыру жөніндегі операциялар (лекті бөлу, жөнелтімдерді қалыптастыру, сұрыптау, қайта орау); </w:t>
      </w:r>
      <w:r>
        <w:br/>
      </w:r>
      <w:r>
        <w:rPr>
          <w:rFonts w:ascii="Times New Roman"/>
          <w:b w:val="false"/>
          <w:i w:val="false"/>
          <w:color w:val="000000"/>
          <w:sz w:val="28"/>
        </w:rPr>
        <w:t>
</w:t>
      </w:r>
      <w:r>
        <w:rPr>
          <w:rFonts w:ascii="Times New Roman"/>
          <w:b w:val="false"/>
          <w:i w:val="false"/>
          <w:color w:val="000000"/>
          <w:sz w:val="28"/>
        </w:rPr>
        <w:t xml:space="preserve">
      3) оларды жүзеге асыру 2007 жылғы 6 қазандағы Кедендік одақ комиссиясы туралы келісімге сәйкес құрылған Кедендік одақ комиссиясы белгілейтін тізбе бойынша тауардың жай-күйін елеулі өзгертпейтін қарапайым құрастыру операциялары және тауарды бөлшектеу жөніндегі операциялар, сондай-ақ өзге де операциялар; </w:t>
      </w:r>
      <w:r>
        <w:br/>
      </w:r>
      <w:r>
        <w:rPr>
          <w:rFonts w:ascii="Times New Roman"/>
          <w:b w:val="false"/>
          <w:i w:val="false"/>
          <w:color w:val="000000"/>
          <w:sz w:val="28"/>
        </w:rPr>
        <w:t>
</w:t>
      </w:r>
      <w:r>
        <w:rPr>
          <w:rFonts w:ascii="Times New Roman"/>
          <w:b w:val="false"/>
          <w:i w:val="false"/>
          <w:color w:val="000000"/>
          <w:sz w:val="28"/>
        </w:rPr>
        <w:t xml:space="preserve">
      4) алынған өнімнің бастапқы құрамынан елеулі түрде ерекшеленуіне әкеп соқпайтын тауарларды (компоненттерді) араластыру; </w:t>
      </w:r>
      <w:r>
        <w:br/>
      </w:r>
      <w:r>
        <w:rPr>
          <w:rFonts w:ascii="Times New Roman"/>
          <w:b w:val="false"/>
          <w:i w:val="false"/>
          <w:color w:val="000000"/>
          <w:sz w:val="28"/>
        </w:rPr>
        <w:t>
</w:t>
      </w:r>
      <w:r>
        <w:rPr>
          <w:rFonts w:ascii="Times New Roman"/>
          <w:b w:val="false"/>
          <w:i w:val="false"/>
          <w:color w:val="000000"/>
          <w:sz w:val="28"/>
        </w:rPr>
        <w:t xml:space="preserve">
      5) мал сою, етті бөлу (сұрыптау); </w:t>
      </w:r>
      <w:r>
        <w:br/>
      </w:r>
      <w:r>
        <w:rPr>
          <w:rFonts w:ascii="Times New Roman"/>
          <w:b w:val="false"/>
          <w:i w:val="false"/>
          <w:color w:val="000000"/>
          <w:sz w:val="28"/>
        </w:rPr>
        <w:t>
</w:t>
      </w:r>
      <w:r>
        <w:rPr>
          <w:rFonts w:ascii="Times New Roman"/>
          <w:b w:val="false"/>
          <w:i w:val="false"/>
          <w:color w:val="000000"/>
          <w:sz w:val="28"/>
        </w:rPr>
        <w:t xml:space="preserve">
      6) жуу, тазарту, шаңды сүрту, тотық, май немесе басқа да заттарды жағу; </w:t>
      </w:r>
      <w:r>
        <w:br/>
      </w:r>
      <w:r>
        <w:rPr>
          <w:rFonts w:ascii="Times New Roman"/>
          <w:b w:val="false"/>
          <w:i w:val="false"/>
          <w:color w:val="000000"/>
          <w:sz w:val="28"/>
        </w:rPr>
        <w:t>
</w:t>
      </w:r>
      <w:r>
        <w:rPr>
          <w:rFonts w:ascii="Times New Roman"/>
          <w:b w:val="false"/>
          <w:i w:val="false"/>
          <w:color w:val="000000"/>
          <w:sz w:val="28"/>
        </w:rPr>
        <w:t xml:space="preserve">
      7) тоқыманы (талшықтар мен иірілген жіптің кез келген түрі, талшықтар мен иірілген жіптің кез келген түрінен алынған мата материалдары) тегістеу немесе тығыздау; </w:t>
      </w:r>
      <w:r>
        <w:br/>
      </w:r>
      <w:r>
        <w:rPr>
          <w:rFonts w:ascii="Times New Roman"/>
          <w:b w:val="false"/>
          <w:i w:val="false"/>
          <w:color w:val="000000"/>
          <w:sz w:val="28"/>
        </w:rPr>
        <w:t>
</w:t>
      </w:r>
      <w:r>
        <w:rPr>
          <w:rFonts w:ascii="Times New Roman"/>
          <w:b w:val="false"/>
          <w:i w:val="false"/>
          <w:color w:val="000000"/>
          <w:sz w:val="28"/>
        </w:rPr>
        <w:t xml:space="preserve">
      8) сырлау немесе жылтырату жөніндегі операциялар; </w:t>
      </w:r>
      <w:r>
        <w:br/>
      </w:r>
      <w:r>
        <w:rPr>
          <w:rFonts w:ascii="Times New Roman"/>
          <w:b w:val="false"/>
          <w:i w:val="false"/>
          <w:color w:val="000000"/>
          <w:sz w:val="28"/>
        </w:rPr>
        <w:t>
</w:t>
      </w:r>
      <w:r>
        <w:rPr>
          <w:rFonts w:ascii="Times New Roman"/>
          <w:b w:val="false"/>
          <w:i w:val="false"/>
          <w:color w:val="000000"/>
          <w:sz w:val="28"/>
        </w:rPr>
        <w:t xml:space="preserve">
      9) бидайды және күрішті қабыршақтандыру, ішінара немесе толық ағарту, қырнау, тегістеу және жылтырату; </w:t>
      </w:r>
      <w:r>
        <w:br/>
      </w:r>
      <w:r>
        <w:rPr>
          <w:rFonts w:ascii="Times New Roman"/>
          <w:b w:val="false"/>
          <w:i w:val="false"/>
          <w:color w:val="000000"/>
          <w:sz w:val="28"/>
        </w:rPr>
        <w:t>
</w:t>
      </w:r>
      <w:r>
        <w:rPr>
          <w:rFonts w:ascii="Times New Roman"/>
          <w:b w:val="false"/>
          <w:i w:val="false"/>
          <w:color w:val="000000"/>
          <w:sz w:val="28"/>
        </w:rPr>
        <w:t xml:space="preserve">
      10) қантты бояу және түйір қантты қалыптастыру жөніндегі операциялар; </w:t>
      </w:r>
      <w:r>
        <w:br/>
      </w:r>
      <w:r>
        <w:rPr>
          <w:rFonts w:ascii="Times New Roman"/>
          <w:b w:val="false"/>
          <w:i w:val="false"/>
          <w:color w:val="000000"/>
          <w:sz w:val="28"/>
        </w:rPr>
        <w:t>
</w:t>
      </w:r>
      <w:r>
        <w:rPr>
          <w:rFonts w:ascii="Times New Roman"/>
          <w:b w:val="false"/>
          <w:i w:val="false"/>
          <w:color w:val="000000"/>
          <w:sz w:val="28"/>
        </w:rPr>
        <w:t xml:space="preserve">
      11) жемістердің, көкөністердің және жаңғақтардың қабығын аршу, </w:t>
      </w:r>
      <w:r>
        <w:br/>
      </w:r>
      <w:r>
        <w:rPr>
          <w:rFonts w:ascii="Times New Roman"/>
          <w:b w:val="false"/>
          <w:i w:val="false"/>
          <w:color w:val="000000"/>
          <w:sz w:val="28"/>
        </w:rPr>
        <w:t xml:space="preserve">
тұқымын алу және бөлшектеу; </w:t>
      </w:r>
      <w:r>
        <w:br/>
      </w:r>
      <w:r>
        <w:rPr>
          <w:rFonts w:ascii="Times New Roman"/>
          <w:b w:val="false"/>
          <w:i w:val="false"/>
          <w:color w:val="000000"/>
          <w:sz w:val="28"/>
        </w:rPr>
        <w:t>
</w:t>
      </w:r>
      <w:r>
        <w:rPr>
          <w:rFonts w:ascii="Times New Roman"/>
          <w:b w:val="false"/>
          <w:i w:val="false"/>
          <w:color w:val="000000"/>
          <w:sz w:val="28"/>
        </w:rPr>
        <w:t xml:space="preserve">
      12) қайрау, қарапайым тарту немесе қарапайым кесу; </w:t>
      </w:r>
      <w:r>
        <w:br/>
      </w:r>
      <w:r>
        <w:rPr>
          <w:rFonts w:ascii="Times New Roman"/>
          <w:b w:val="false"/>
          <w:i w:val="false"/>
          <w:color w:val="000000"/>
          <w:sz w:val="28"/>
        </w:rPr>
        <w:t>
</w:t>
      </w:r>
      <w:r>
        <w:rPr>
          <w:rFonts w:ascii="Times New Roman"/>
          <w:b w:val="false"/>
          <w:i w:val="false"/>
          <w:color w:val="000000"/>
          <w:sz w:val="28"/>
        </w:rPr>
        <w:t xml:space="preserve">
      13) елеуіш немесе елек арқылы өткізу, сұрыптау, жіктеу, іріктеу (соның ішінде бұйымдардың жиынтығын жасау); </w:t>
      </w:r>
      <w:r>
        <w:br/>
      </w:r>
      <w:r>
        <w:rPr>
          <w:rFonts w:ascii="Times New Roman"/>
          <w:b w:val="false"/>
          <w:i w:val="false"/>
          <w:color w:val="000000"/>
          <w:sz w:val="28"/>
        </w:rPr>
        <w:t>
</w:t>
      </w:r>
      <w:r>
        <w:rPr>
          <w:rFonts w:ascii="Times New Roman"/>
          <w:b w:val="false"/>
          <w:i w:val="false"/>
          <w:color w:val="000000"/>
          <w:sz w:val="28"/>
        </w:rPr>
        <w:t xml:space="preserve">
      14) банкіге құю, салу, сауыттар, қапшықтар, жәшіктер, қораптар және басқа да буып-түю жөніндегі қарапайым операциялар; </w:t>
      </w:r>
      <w:r>
        <w:br/>
      </w:r>
      <w:r>
        <w:rPr>
          <w:rFonts w:ascii="Times New Roman"/>
          <w:b w:val="false"/>
          <w:i w:val="false"/>
          <w:color w:val="000000"/>
          <w:sz w:val="28"/>
        </w:rPr>
        <w:t>
</w:t>
      </w:r>
      <w:r>
        <w:rPr>
          <w:rFonts w:ascii="Times New Roman"/>
          <w:b w:val="false"/>
          <w:i w:val="false"/>
          <w:color w:val="000000"/>
          <w:sz w:val="28"/>
        </w:rPr>
        <w:t xml:space="preserve">
      15) алынған құрамдастардың бастапқы тауардан елеулі ерекшеленуіне әкеп соқпайтын тауарларды құрамдастарға бөлу; </w:t>
      </w:r>
      <w:r>
        <w:br/>
      </w:r>
      <w:r>
        <w:rPr>
          <w:rFonts w:ascii="Times New Roman"/>
          <w:b w:val="false"/>
          <w:i w:val="false"/>
          <w:color w:val="000000"/>
          <w:sz w:val="28"/>
        </w:rPr>
        <w:t>
</w:t>
      </w:r>
      <w:r>
        <w:rPr>
          <w:rFonts w:ascii="Times New Roman"/>
          <w:b w:val="false"/>
          <w:i w:val="false"/>
          <w:color w:val="000000"/>
          <w:sz w:val="28"/>
        </w:rPr>
        <w:t xml:space="preserve">
      16) көрсетілген операциялардың екеуін немесе одан да артығын </w:t>
      </w:r>
      <w:r>
        <w:br/>
      </w:r>
      <w:r>
        <w:rPr>
          <w:rFonts w:ascii="Times New Roman"/>
          <w:b w:val="false"/>
          <w:i w:val="false"/>
          <w:color w:val="000000"/>
          <w:sz w:val="28"/>
        </w:rPr>
        <w:t xml:space="preserve">
құрамдастыру сәйкес келмейді. </w:t>
      </w:r>
    </w:p>
    <w:bookmarkEnd w:id="14"/>
    <w:bookmarkStart w:name="z15" w:id="15"/>
    <w:p>
      <w:pPr>
        <w:spacing w:after="0"/>
        <w:ind w:left="0"/>
        <w:jc w:val="left"/>
      </w:pPr>
      <w:r>
        <w:rPr>
          <w:rFonts w:ascii="Times New Roman"/>
          <w:b/>
          <w:i w:val="false"/>
          <w:color w:val="000000"/>
        </w:rPr>
        <w:t xml:space="preserve"> 
V. Тауарлар шығарылуының ерекше жағдайлары </w:t>
      </w:r>
    </w:p>
    <w:bookmarkEnd w:id="15"/>
    <w:p>
      <w:pPr>
        <w:spacing w:after="0"/>
        <w:ind w:left="0"/>
        <w:jc w:val="both"/>
      </w:pPr>
      <w:r>
        <w:rPr>
          <w:rFonts w:ascii="Times New Roman"/>
          <w:b w:val="false"/>
          <w:i w:val="false"/>
          <w:color w:val="000000"/>
          <w:sz w:val="28"/>
        </w:rPr>
        <w:t xml:space="preserve">      Машиналармен, жабдықтармен, аппараттармен немесе көлік құралдарымен бірге пайдалануға арналған құрал-саймандар, керек-жарақтар, қосалқы бөлшектер мен аспаптар, егер мұндай құрал-саймандар, керек-жарақтар, қосалқы бөлшектер мен аспаптар, техникалық құжаттарға сәйкес, әдетте, мұндай құрылғылармен бірге жеткізілетін, жиынтықта және мөлшерде көрсетілген машиналармен, жабдықтармен, аппараттармен немесе көлік құралдарымен бірлесіп әкелінсе және пайдаланылса, сол машиналар, жабдықтар, аппараттар немесе көлік құралдары сияқты тарифтік артықшылық режимі қолданылатын дамушы немесе аз дамыған елде шығарылған болып есептеледі. </w:t>
      </w:r>
      <w:r>
        <w:br/>
      </w:r>
      <w:r>
        <w:rPr>
          <w:rFonts w:ascii="Times New Roman"/>
          <w:b w:val="false"/>
          <w:i w:val="false"/>
          <w:color w:val="000000"/>
          <w:sz w:val="28"/>
        </w:rPr>
        <w:t xml:space="preserve">
      Орама Сыртқы экономикалық қызметтің бірыңғай тауар номенклатурасын ескере отырып, тауардан бөлек декларациялауға жатқан жағдайларды қоспағанда, тауар әкелінетін орама тауардың өзі шығарылған, тарифтік артықшылық режимі қолданылатын дамушы немесе аз дамыған елде шығарылған болып есептеледі. Мұндай жағдайда ораманың шығарылған елі тауардың шығарылған елінен бөлек айқындалады. </w:t>
      </w:r>
      <w:r>
        <w:br/>
      </w:r>
      <w:r>
        <w:rPr>
          <w:rFonts w:ascii="Times New Roman"/>
          <w:b w:val="false"/>
          <w:i w:val="false"/>
          <w:color w:val="000000"/>
          <w:sz w:val="28"/>
        </w:rPr>
        <w:t xml:space="preserve">
      Егер тауар әкелінетін орама, тауардың өзі шығарылған, тарифтік артықшылық режимі қолданылатын дамушы немесе аз дамыған елде шығарылған болып есептелсе, тауардың шығарылған елін айқындау үшін бөлшек саудада өткізілетін тауар орамасы ғана ескеріледі. </w:t>
      </w:r>
      <w:r>
        <w:br/>
      </w:r>
      <w:r>
        <w:rPr>
          <w:rFonts w:ascii="Times New Roman"/>
          <w:b w:val="false"/>
          <w:i w:val="false"/>
          <w:color w:val="000000"/>
          <w:sz w:val="28"/>
        </w:rPr>
        <w:t xml:space="preserve">
      Шығарылған елін айқындау кезінде өндірістік немесе көліктік жағдайлар салдарынан оларды бір лек етіп тиеу мүмкіндігінің болмауынан бөлшектелген немесе құрастырылмаған түрдегі тауарлар, сондай-ақ олардың легі қателік салдарынан бірнеше лекке бөлінген тауарлар біртұтас тауар ретінде қарастырылады. </w:t>
      </w:r>
      <w:r>
        <w:br/>
      </w:r>
      <w:r>
        <w:rPr>
          <w:rFonts w:ascii="Times New Roman"/>
          <w:b w:val="false"/>
          <w:i w:val="false"/>
          <w:color w:val="000000"/>
          <w:sz w:val="28"/>
        </w:rPr>
        <w:t xml:space="preserve">
      Осы ереже мына шарттарды бір уақытта орындау кезінде қолданылады: </w:t>
      </w:r>
      <w:r>
        <w:br/>
      </w:r>
      <w:r>
        <w:rPr>
          <w:rFonts w:ascii="Times New Roman"/>
          <w:b w:val="false"/>
          <w:i w:val="false"/>
          <w:color w:val="000000"/>
          <w:sz w:val="28"/>
        </w:rPr>
        <w:t xml:space="preserve">
      - Сыртқы экономикалық қызметтің бірыңғай тауар номенклатурасына сәйкес тауарлар кодының, әр лекке енген тауарлар құнының және шығарылған елінің көрсетілуімен әр лектің сипаттамасын қоса бере отырып, бірнеше лекпен жеткізілетін бөлшектелген немесе құрастырылмаған түрдегі тауарлар немесе мұндай бөліну себептерін көрсете отырып, тауарлардың бірнеше лекке бөлінуі туралы әкелінім елінің кеден органын алдын ала хабардар ету не тауарлардың бірнеше лекке бөліну қателігін құжаттамалық растау; </w:t>
      </w:r>
      <w:r>
        <w:br/>
      </w:r>
      <w:r>
        <w:rPr>
          <w:rFonts w:ascii="Times New Roman"/>
          <w:b w:val="false"/>
          <w:i w:val="false"/>
          <w:color w:val="000000"/>
          <w:sz w:val="28"/>
        </w:rPr>
        <w:t xml:space="preserve">
      - тауарлардың барлық легін тарифтік артықшылық режимі қолданылатын дамушы немесе аз дамыған бір елден бір жеткізушінің жеткізуі; </w:t>
      </w:r>
      <w:r>
        <w:br/>
      </w:r>
      <w:r>
        <w:rPr>
          <w:rFonts w:ascii="Times New Roman"/>
          <w:b w:val="false"/>
          <w:i w:val="false"/>
          <w:color w:val="000000"/>
          <w:sz w:val="28"/>
        </w:rPr>
        <w:t xml:space="preserve">
      - тауарлардың барлық легін бір кеден органында декларациялау; </w:t>
      </w:r>
      <w:r>
        <w:br/>
      </w:r>
      <w:r>
        <w:rPr>
          <w:rFonts w:ascii="Times New Roman"/>
          <w:b w:val="false"/>
          <w:i w:val="false"/>
          <w:color w:val="000000"/>
          <w:sz w:val="28"/>
        </w:rPr>
        <w:t xml:space="preserve">
      - тауарлардың барлық легін бір келісім-шарт шеңберінде жеткізу; </w:t>
      </w:r>
      <w:r>
        <w:br/>
      </w:r>
      <w:r>
        <w:rPr>
          <w:rFonts w:ascii="Times New Roman"/>
          <w:b w:val="false"/>
          <w:i w:val="false"/>
          <w:color w:val="000000"/>
          <w:sz w:val="28"/>
        </w:rPr>
        <w:t xml:space="preserve">
      - тауарлардың барлық легін кедендік декларация қабылданған күннен бастап бір жылдан аспайтын мерзімде не оны тауарлардың бірінші легіне қатысты ұсыну мерзімдері өткенге дейін жеткізу. Тауар алушыға байланысты емес себептер бойынша тауарлардың барлық легін жеткізу мүмкін болмаған жағдайда, кеден органы декларанттың дәлелді өтініші бойынша тауарлардың барлық легін жеткізу үшін қажетті, бірақ бір жылдан аспайтын уақытқа ұзартуы мүмкін. </w:t>
      </w:r>
      <w:r>
        <w:br/>
      </w:r>
      <w:r>
        <w:rPr>
          <w:rFonts w:ascii="Times New Roman"/>
          <w:b w:val="false"/>
          <w:i w:val="false"/>
          <w:color w:val="000000"/>
          <w:sz w:val="28"/>
        </w:rPr>
        <w:t xml:space="preserve">
      Тауарлардың шығарылған елін айқындау кезінде оларды өндіру немесе қайта өңдеу үшін пайдаланылатын жылу және электр энергиясының, машиналардың, жабдықтар мен құралдардың шығарылған жері ескерілмейді. </w:t>
      </w:r>
    </w:p>
    <w:bookmarkStart w:name="z16" w:id="16"/>
    <w:p>
      <w:pPr>
        <w:spacing w:after="0"/>
        <w:ind w:left="0"/>
        <w:jc w:val="left"/>
      </w:pPr>
      <w:r>
        <w:rPr>
          <w:rFonts w:ascii="Times New Roman"/>
          <w:b/>
          <w:i w:val="false"/>
          <w:color w:val="000000"/>
        </w:rPr>
        <w:t xml:space="preserve"> 
VI. Сатып алу және тікелей жеткізу </w:t>
      </w:r>
    </w:p>
    <w:bookmarkEnd w:id="16"/>
    <w:bookmarkStart w:name="z67" w:id="17"/>
    <w:p>
      <w:pPr>
        <w:spacing w:after="0"/>
        <w:ind w:left="0"/>
        <w:jc w:val="both"/>
      </w:pPr>
      <w:r>
        <w:rPr>
          <w:rFonts w:ascii="Times New Roman"/>
          <w:b w:val="false"/>
          <w:i w:val="false"/>
          <w:color w:val="000000"/>
          <w:sz w:val="28"/>
        </w:rPr>
        <w:t xml:space="preserve">      Тарифтік артықшылық режимі қолданылатын дамушы немесе аз дамыған елдерден шығарылған тауарларға қатысты тарифтік артықшылықтар мұндай тауарларды осы елдерден тікелей сатып алу және оларды Тараптар мемлекеттерінің бірыңғай кедендік аумағына тікелей жеткізу шартымен ғана беріледі. </w:t>
      </w:r>
      <w:r>
        <w:br/>
      </w:r>
      <w:r>
        <w:rPr>
          <w:rFonts w:ascii="Times New Roman"/>
          <w:b w:val="false"/>
          <w:i w:val="false"/>
          <w:color w:val="000000"/>
          <w:sz w:val="28"/>
        </w:rPr>
        <w:t xml:space="preserve">
      Егер импорттаушы оны осы тауар шығарылған және тарифтік артықшылық режимі қолданылатын дамушы немесе аз дамыған елде кәсіпкерлік қызмет субъектісі ретінде белгіленген тәртіппен тіркелген адамнан сатып алса, тауар тікелей сатып алынған болып қаралады. </w:t>
      </w:r>
      <w:r>
        <w:br/>
      </w:r>
      <w:r>
        <w:rPr>
          <w:rFonts w:ascii="Times New Roman"/>
          <w:b w:val="false"/>
          <w:i w:val="false"/>
          <w:color w:val="000000"/>
          <w:sz w:val="28"/>
        </w:rPr>
        <w:t xml:space="preserve">
      Тікелей жеткізу болып тарифтік артықшылық режимі таралатын дамушы немесе аз дамыған елден басқа мемлекеттің аумағы арқылы өткізілместен, Тараптар мемлекеттерінің бірыңғай кедендік аумағына тасымалданатын тауарлардың жеткізілуі есептеледі. </w:t>
      </w:r>
      <w:r>
        <w:br/>
      </w:r>
      <w:r>
        <w:rPr>
          <w:rFonts w:ascii="Times New Roman"/>
          <w:b w:val="false"/>
          <w:i w:val="false"/>
          <w:color w:val="000000"/>
          <w:sz w:val="28"/>
        </w:rPr>
        <w:t xml:space="preserve">
      Тікелей жеткізу ережесі тауарлар транзит елдерінде, соның ішінде оларды осы елдердің аумағында уақытша қоймаға қою кезінде кеден бақылауында болу шартымен географиялық, көліктік, техникалық немесе экономикалық себептердің салдарынан бір немесе бірнеше елдердің аумағы арқылы тасымалданатын тауарларға да жүреді. Мына шарттарды орындаған кезде: </w:t>
      </w:r>
      <w:r>
        <w:br/>
      </w:r>
      <w:r>
        <w:rPr>
          <w:rFonts w:ascii="Times New Roman"/>
          <w:b w:val="false"/>
          <w:i w:val="false"/>
          <w:color w:val="000000"/>
          <w:sz w:val="28"/>
        </w:rPr>
        <w:t xml:space="preserve">
      1) тауарлар тарифтік артықшылық режимі қолданылатын дамушы немесе аз дамыған елдердің аумағынан көрме немесе жәрмеңке өткізілетін елдің аумағына жеткізілгенде және олардың өткізілуі кезінде кеден бақылауында қалғанда; </w:t>
      </w:r>
      <w:r>
        <w:br/>
      </w:r>
      <w:r>
        <w:rPr>
          <w:rFonts w:ascii="Times New Roman"/>
          <w:b w:val="false"/>
          <w:i w:val="false"/>
          <w:color w:val="000000"/>
          <w:sz w:val="28"/>
        </w:rPr>
        <w:t>
</w:t>
      </w:r>
      <w:r>
        <w:rPr>
          <w:rFonts w:ascii="Times New Roman"/>
          <w:b w:val="false"/>
          <w:i w:val="false"/>
          <w:color w:val="000000"/>
          <w:sz w:val="28"/>
        </w:rPr>
        <w:t xml:space="preserve">
      2) тауарлар оларды көрмеге немесе жәрмеңкеге жөнелткен кезден бастап көрсетуден басқа қандай да бір өзге мақсаттарға пайдаланылмағанда; </w:t>
      </w:r>
      <w:r>
        <w:br/>
      </w:r>
      <w:r>
        <w:rPr>
          <w:rFonts w:ascii="Times New Roman"/>
          <w:b w:val="false"/>
          <w:i w:val="false"/>
          <w:color w:val="000000"/>
          <w:sz w:val="28"/>
        </w:rPr>
        <w:t>
</w:t>
      </w:r>
      <w:r>
        <w:rPr>
          <w:rFonts w:ascii="Times New Roman"/>
          <w:b w:val="false"/>
          <w:i w:val="false"/>
          <w:color w:val="000000"/>
          <w:sz w:val="28"/>
        </w:rPr>
        <w:t xml:space="preserve">
      3) табиғи тозу не тасымалдаудың және сақтаудың қалыпты жағдайлары кезінде кему салдарынан болған тауарлардың жай-күйіндегі өзгерістерді ескерместен, тауарлар Тараптар мемлекеттерінің бірыңғай кедендік аумағына олардың көрмеге немесе жәрмеңкеге жөнелтілген кездегі жай-күйінде әкелінгенде тікелей жеткізу ережесі импорттаушы көрмелерде немесе жәрмеңкелерде сатып алған тауарларға да жүреді. </w:t>
      </w:r>
    </w:p>
    <w:bookmarkEnd w:id="17"/>
    <w:bookmarkStart w:name="z17" w:id="18"/>
    <w:p>
      <w:pPr>
        <w:spacing w:after="0"/>
        <w:ind w:left="0"/>
        <w:jc w:val="left"/>
      </w:pPr>
      <w:r>
        <w:rPr>
          <w:rFonts w:ascii="Times New Roman"/>
          <w:b/>
          <w:i w:val="false"/>
          <w:color w:val="000000"/>
        </w:rPr>
        <w:t xml:space="preserve"> 
VII. Құжаттамалық куәлік </w:t>
      </w:r>
    </w:p>
    <w:bookmarkEnd w:id="18"/>
    <w:p>
      <w:pPr>
        <w:spacing w:after="0"/>
        <w:ind w:left="0"/>
        <w:jc w:val="both"/>
      </w:pPr>
      <w:r>
        <w:rPr>
          <w:rFonts w:ascii="Times New Roman"/>
          <w:b w:val="false"/>
          <w:i w:val="false"/>
          <w:color w:val="000000"/>
          <w:sz w:val="28"/>
        </w:rPr>
        <w:t>      Тауардың тарифтік артықшылық режимі қолданылатын дамушы немесе аз дамыған елде шығарылғанын куәландыруда тауарды өткізетін тұлға Артықшылықтардың жалпы жүйесі шеңберінде қабылданған, "А" нысаны бойынша (2-қосымша) тауардың шығарылуы туралы сертификат-декларацияларды толтыруға қойылатын Талаптарға сәйкес толтырылатын "А" нысаны бойынша тауардың шығарылуы туралы сертификат-декларацияны (бұдан әрі - сертификат) ұсынады (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xml:space="preserve">
      Сертификаттың тарифтік преференциялар беру мақсатында қолданылу мерзімі оның берілген күнінен бастап 12 аймен шектеледі. </w:t>
      </w:r>
      <w:r>
        <w:br/>
      </w:r>
      <w:r>
        <w:rPr>
          <w:rFonts w:ascii="Times New Roman"/>
          <w:b w:val="false"/>
          <w:i w:val="false"/>
          <w:color w:val="000000"/>
          <w:sz w:val="28"/>
        </w:rPr>
        <w:t xml:space="preserve">
      Кеден органдарына сертификат орыс немесе ағылшын тілдерінде басылған түрде беріледі. </w:t>
      </w:r>
      <w:r>
        <w:br/>
      </w:r>
      <w:r>
        <w:rPr>
          <w:rFonts w:ascii="Times New Roman"/>
          <w:b w:val="false"/>
          <w:i w:val="false"/>
          <w:color w:val="000000"/>
          <w:sz w:val="28"/>
        </w:rPr>
        <w:t xml:space="preserve">
      Қажет болған кезде кеден органдары сертификаттың мемлекеттік тілге аударылуын талап етуі мүмкін. </w:t>
      </w:r>
      <w:r>
        <w:br/>
      </w:r>
      <w:r>
        <w:rPr>
          <w:rFonts w:ascii="Times New Roman"/>
          <w:b w:val="false"/>
          <w:i w:val="false"/>
          <w:color w:val="000000"/>
          <w:sz w:val="28"/>
        </w:rPr>
        <w:t xml:space="preserve">
      Іс жүзінде жеткізілген және сертификатта көрсетілген тауар мөлшерінің айырмашылығы 5%-дан аспауы тиіс. </w:t>
      </w:r>
      <w:r>
        <w:br/>
      </w:r>
      <w:r>
        <w:rPr>
          <w:rFonts w:ascii="Times New Roman"/>
          <w:b w:val="false"/>
          <w:i w:val="false"/>
          <w:color w:val="000000"/>
          <w:sz w:val="28"/>
        </w:rPr>
        <w:t xml:space="preserve">
      Сертификат жоғалған жағдайда оның ресми куәландырылған телнұсқасы (көшірмесі) қабылданады. </w:t>
      </w:r>
      <w:r>
        <w:br/>
      </w:r>
      <w:r>
        <w:rPr>
          <w:rFonts w:ascii="Times New Roman"/>
          <w:b w:val="false"/>
          <w:i w:val="false"/>
          <w:color w:val="000000"/>
          <w:sz w:val="28"/>
        </w:rPr>
        <w:t xml:space="preserve">
      Тауарлардың көп емес (кедендік құны 5000 АҚШ долларына балама сомадан аспайтын) лектерінің шығарылуын куәландыруда сертификатты ұсыну талап етілмейді. Бұл жағдайда экспорттаушы тауардың шығарылған елін коммерциялық немесе басқа да тауарға ілеспе құжаттарда мәлімдеуі мүмкін. Бір экспорттаушы фактуралық құны 5000 АҚШ долларына баламалы сомадан аспайтын тауарлар лектерін бір импорттаушыға жүйелі түрде жеткізген кезде тауарлардың шығарылған елін растау үшін сертификат ұсыну міндетті болып табылады. </w:t>
      </w:r>
      <w:r>
        <w:br/>
      </w:r>
      <w:r>
        <w:rPr>
          <w:rFonts w:ascii="Times New Roman"/>
          <w:b w:val="false"/>
          <w:i w:val="false"/>
          <w:color w:val="000000"/>
          <w:sz w:val="28"/>
        </w:rPr>
        <w:t xml:space="preserve">
      Тауардың шығарылуы туралы мәлімделген мәліметтердің растығына қатысты дәлелді күмән пайда болған жағдайда кеден органы тауардың шығарылуы туралы сертификатты ұсынуды талап етуге құқылы. </w:t>
      </w:r>
    </w:p>
    <w:bookmarkStart w:name="z18" w:id="19"/>
    <w:p>
      <w:pPr>
        <w:spacing w:after="0"/>
        <w:ind w:left="0"/>
        <w:jc w:val="left"/>
      </w:pPr>
      <w:r>
        <w:rPr>
          <w:rFonts w:ascii="Times New Roman"/>
          <w:b/>
          <w:i w:val="false"/>
          <w:color w:val="000000"/>
        </w:rPr>
        <w:t xml:space="preserve"> 
VIII. Әкімшілік ынтымақтастық </w:t>
      </w:r>
    </w:p>
    <w:bookmarkEnd w:id="19"/>
    <w:p>
      <w:pPr>
        <w:spacing w:after="0"/>
        <w:ind w:left="0"/>
        <w:jc w:val="both"/>
      </w:pPr>
      <w:r>
        <w:rPr>
          <w:rFonts w:ascii="Times New Roman"/>
          <w:b w:val="false"/>
          <w:i w:val="false"/>
          <w:color w:val="000000"/>
          <w:sz w:val="28"/>
        </w:rPr>
        <w:t xml:space="preserve">      Кеден одағының комиссиясы оларға қатысты тарифтік артықшылық берілген дамушы немесе аз дамыған елдерден сертификатты куәландыруға уәкілетті құзыретті органдардың атауларын, мекенжайларын, мөр бедерлерін алады. Тарифтік артықшылық режимі жоғарыда аталған ақпаратты бермеген дамушы немесе аз дамыған елдерден шығарылған тауарға қолданылмайды. </w:t>
      </w:r>
      <w:r>
        <w:br/>
      </w:r>
      <w:r>
        <w:rPr>
          <w:rFonts w:ascii="Times New Roman"/>
          <w:b w:val="false"/>
          <w:i w:val="false"/>
          <w:color w:val="000000"/>
          <w:sz w:val="28"/>
        </w:rPr>
        <w:t xml:space="preserve">
      Сертификаттың немесе онда берілген мәліметтердің, сондай-ақ тауардың шығарылуы туралы мәліметтердің мінсіздігіне қатысты дәлелді күмән пайда болған жағдайда Тараптардың кеден немесе басқа да уәкілетті органдары қосымша немесе нақтылайтын мәліметтерді дәлелді сұрай отырып, сертификатты куәландырған дамушы немесе аз дамыған елдің құзыретті ұлттық органына жүгінуі мүмкін. </w:t>
      </w:r>
      <w:r>
        <w:br/>
      </w:r>
      <w:r>
        <w:rPr>
          <w:rFonts w:ascii="Times New Roman"/>
          <w:b w:val="false"/>
          <w:i w:val="false"/>
          <w:color w:val="000000"/>
          <w:sz w:val="28"/>
        </w:rPr>
        <w:t xml:space="preserve">
      Дамушы немесе аз дамыған елден шығарылған тауар тиісті түрде ресімделген тауардың шығарылуы туралы сертификат немесе сұратылған мәліметтер ұсынылмағанға дейін тарифтік артықшылық режимі қолданылатын осы елден шығарылған болып есептелмейді. </w:t>
      </w:r>
      <w:r>
        <w:br/>
      </w:r>
      <w:r>
        <w:rPr>
          <w:rFonts w:ascii="Times New Roman"/>
          <w:b w:val="false"/>
          <w:i w:val="false"/>
          <w:color w:val="000000"/>
          <w:sz w:val="28"/>
        </w:rPr>
        <w:t xml:space="preserve">
      Мұндай тауарлар үшін тарифтік артықшылықтар тарифтік артықшылық режимі қолданылатын елдің құзыретті ұлттық органдарынан қанағаттандырарлық жауап алынғаннан кейін ғана беріледі. </w:t>
      </w:r>
    </w:p>
    <w:bookmarkStart w:name="z19" w:id="20"/>
    <w:p>
      <w:pPr>
        <w:spacing w:after="0"/>
        <w:ind w:left="0"/>
        <w:jc w:val="both"/>
      </w:pPr>
      <w:r>
        <w:rPr>
          <w:rFonts w:ascii="Times New Roman"/>
          <w:b w:val="false"/>
          <w:i w:val="false"/>
          <w:color w:val="000000"/>
          <w:sz w:val="28"/>
        </w:rPr>
        <w:t xml:space="preserve">
                                       Тауарлардың дамушы және аз </w:t>
      </w:r>
      <w:r>
        <w:br/>
      </w:r>
      <w:r>
        <w:rPr>
          <w:rFonts w:ascii="Times New Roman"/>
          <w:b w:val="false"/>
          <w:i w:val="false"/>
          <w:color w:val="000000"/>
          <w:sz w:val="28"/>
        </w:rPr>
        <w:t xml:space="preserve">
                                       дамыған елдерден шығарылғанын </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1-қосымша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633"/>
        <w:gridCol w:w="2433"/>
        <w:gridCol w:w="2493"/>
        <w:gridCol w:w="2353"/>
        <w:gridCol w:w="23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Экспорттаушы </w:t>
            </w:r>
            <w:r>
              <w:br/>
            </w:r>
            <w:r>
              <w:rPr>
                <w:rFonts w:ascii="Times New Roman"/>
                <w:b w:val="false"/>
                <w:i w:val="false"/>
                <w:color w:val="000000"/>
                <w:sz w:val="20"/>
              </w:rPr>
              <w:t xml:space="preserve">
(экспорттаушының атауы, </w:t>
            </w:r>
            <w:r>
              <w:br/>
            </w:r>
            <w:r>
              <w:rPr>
                <w:rFonts w:ascii="Times New Roman"/>
                <w:b w:val="false"/>
                <w:i w:val="false"/>
                <w:color w:val="000000"/>
                <w:sz w:val="20"/>
              </w:rPr>
              <w:t xml:space="preserve">
мекен-жайы, ел)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АРТЫҚШЫЛЫҚТАРДЫҢ ЖАЛПЫ ЖҮЙЕСІ </w:t>
            </w:r>
            <w:r>
              <w:br/>
            </w:r>
            <w:r>
              <w:rPr>
                <w:rFonts w:ascii="Times New Roman"/>
                <w:b w:val="false"/>
                <w:i w:val="false"/>
                <w:color w:val="000000"/>
                <w:sz w:val="20"/>
              </w:rPr>
              <w:t xml:space="preserve">
  </w:t>
            </w:r>
            <w:r>
              <w:br/>
            </w:r>
            <w:r>
              <w:rPr>
                <w:rFonts w:ascii="Times New Roman"/>
                <w:b w:val="false"/>
                <w:i w:val="false"/>
                <w:color w:val="000000"/>
                <w:sz w:val="20"/>
              </w:rPr>
              <w:t xml:space="preserve">
 ТАУАРДЫҢ ШЫҒАРЫЛҒАН ЖЕРІ ТУРАЛЫ </w:t>
            </w:r>
            <w:r>
              <w:br/>
            </w:r>
            <w:r>
              <w:rPr>
                <w:rFonts w:ascii="Times New Roman"/>
                <w:b w:val="false"/>
                <w:i w:val="false"/>
                <w:color w:val="000000"/>
                <w:sz w:val="20"/>
              </w:rPr>
              <w:t xml:space="preserve">
СЕРТИФИКАТ (Сертификат-декларация) </w:t>
            </w:r>
            <w:r>
              <w:br/>
            </w:r>
            <w:r>
              <w:rPr>
                <w:rFonts w:ascii="Times New Roman"/>
                <w:b w:val="false"/>
                <w:i w:val="false"/>
                <w:color w:val="000000"/>
                <w:sz w:val="20"/>
              </w:rPr>
              <w:t xml:space="preserve">
             А НЫСАНЫ </w:t>
            </w:r>
            <w:r>
              <w:br/>
            </w:r>
            <w:r>
              <w:rPr>
                <w:rFonts w:ascii="Times New Roman"/>
                <w:b w:val="false"/>
                <w:i w:val="false"/>
                <w:color w:val="000000"/>
                <w:sz w:val="20"/>
              </w:rPr>
              <w:t xml:space="preserve">
  </w:t>
            </w:r>
            <w:r>
              <w:br/>
            </w:r>
            <w:r>
              <w:rPr>
                <w:rFonts w:ascii="Times New Roman"/>
                <w:b w:val="false"/>
                <w:i w:val="false"/>
                <w:color w:val="000000"/>
                <w:sz w:val="20"/>
              </w:rPr>
              <w:t xml:space="preserve">
...... берілген (ел) </w:t>
            </w:r>
            <w:r>
              <w:br/>
            </w:r>
            <w:r>
              <w:rPr>
                <w:rFonts w:ascii="Times New Roman"/>
                <w:b w:val="false"/>
                <w:i w:val="false"/>
                <w:color w:val="000000"/>
                <w:sz w:val="20"/>
              </w:rPr>
              <w:t xml:space="preserve">
  </w:t>
            </w:r>
            <w:r>
              <w:br/>
            </w:r>
            <w:r>
              <w:rPr>
                <w:rFonts w:ascii="Times New Roman"/>
                <w:b w:val="false"/>
                <w:i w:val="false"/>
                <w:color w:val="000000"/>
                <w:sz w:val="20"/>
              </w:rPr>
              <w:t xml:space="preserve">
екінші жағындағы түсіндірмеге қара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Алушы (импорттаушының атауы, </w:t>
            </w:r>
            <w:r>
              <w:br/>
            </w:r>
            <w:r>
              <w:rPr>
                <w:rFonts w:ascii="Times New Roman"/>
                <w:b w:val="false"/>
                <w:i w:val="false"/>
                <w:color w:val="000000"/>
                <w:sz w:val="20"/>
              </w:rPr>
              <w:t xml:space="preserve">
мекен-жайы, ел)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Көлік құралы және жүру </w:t>
            </w:r>
            <w:r>
              <w:br/>
            </w:r>
            <w:r>
              <w:rPr>
                <w:rFonts w:ascii="Times New Roman"/>
                <w:b w:val="false"/>
                <w:i w:val="false"/>
                <w:color w:val="000000"/>
                <w:sz w:val="20"/>
              </w:rPr>
              <w:t xml:space="preserve">
бағыты (қаншалықты белгілі </w:t>
            </w:r>
            <w:r>
              <w:br/>
            </w:r>
            <w:r>
              <w:rPr>
                <w:rFonts w:ascii="Times New Roman"/>
                <w:b w:val="false"/>
                <w:i w:val="false"/>
                <w:color w:val="000000"/>
                <w:sz w:val="20"/>
              </w:rPr>
              <w:t xml:space="preserve">
болса)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Ресми белгілер үшін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N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Орамалардың </w:t>
            </w:r>
            <w:r>
              <w:br/>
            </w:r>
            <w:r>
              <w:rPr>
                <w:rFonts w:ascii="Times New Roman"/>
                <w:b w:val="false"/>
                <w:i w:val="false"/>
                <w:color w:val="000000"/>
                <w:sz w:val="20"/>
              </w:rPr>
              <w:t xml:space="preserve">
белгісі және </w:t>
            </w:r>
            <w:r>
              <w:br/>
            </w:r>
            <w:r>
              <w:rPr>
                <w:rFonts w:ascii="Times New Roman"/>
                <w:b w:val="false"/>
                <w:i w:val="false"/>
                <w:color w:val="000000"/>
                <w:sz w:val="20"/>
              </w:rPr>
              <w:t xml:space="preserve">
саны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Орамалардың </w:t>
            </w:r>
            <w:r>
              <w:br/>
            </w:r>
            <w:r>
              <w:rPr>
                <w:rFonts w:ascii="Times New Roman"/>
                <w:b w:val="false"/>
                <w:i w:val="false"/>
                <w:color w:val="000000"/>
                <w:sz w:val="20"/>
              </w:rPr>
              <w:t xml:space="preserve">
нөмірі және </w:t>
            </w:r>
            <w:r>
              <w:br/>
            </w:r>
            <w:r>
              <w:rPr>
                <w:rFonts w:ascii="Times New Roman"/>
                <w:b w:val="false"/>
                <w:i w:val="false"/>
                <w:color w:val="000000"/>
                <w:sz w:val="20"/>
              </w:rPr>
              <w:t xml:space="preserve">
түрі,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сипаттамасы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Шығарылған </w:t>
            </w:r>
            <w:r>
              <w:br/>
            </w:r>
            <w:r>
              <w:rPr>
                <w:rFonts w:ascii="Times New Roman"/>
                <w:b w:val="false"/>
                <w:i w:val="false"/>
                <w:color w:val="000000"/>
                <w:sz w:val="20"/>
              </w:rPr>
              <w:t xml:space="preserve">
жерінің </w:t>
            </w:r>
            <w:r>
              <w:br/>
            </w:r>
            <w:r>
              <w:rPr>
                <w:rFonts w:ascii="Times New Roman"/>
                <w:b w:val="false"/>
                <w:i w:val="false"/>
                <w:color w:val="000000"/>
                <w:sz w:val="20"/>
              </w:rPr>
              <w:t xml:space="preserve">
өлшемесі </w:t>
            </w:r>
            <w:r>
              <w:br/>
            </w:r>
            <w:r>
              <w:rPr>
                <w:rFonts w:ascii="Times New Roman"/>
                <w:b w:val="false"/>
                <w:i w:val="false"/>
                <w:color w:val="000000"/>
                <w:sz w:val="20"/>
              </w:rPr>
              <w:t xml:space="preserve">
(қайырма </w:t>
            </w:r>
            <w:r>
              <w:br/>
            </w:r>
            <w:r>
              <w:rPr>
                <w:rFonts w:ascii="Times New Roman"/>
                <w:b w:val="false"/>
                <w:i w:val="false"/>
                <w:color w:val="000000"/>
                <w:sz w:val="20"/>
              </w:rPr>
              <w:t xml:space="preserve">
жағындағы </w:t>
            </w:r>
            <w:r>
              <w:br/>
            </w:r>
            <w:r>
              <w:rPr>
                <w:rFonts w:ascii="Times New Roman"/>
                <w:b w:val="false"/>
                <w:i w:val="false"/>
                <w:color w:val="000000"/>
                <w:sz w:val="20"/>
              </w:rPr>
              <w:t xml:space="preserve">
түсіндірмеге </w:t>
            </w:r>
            <w:r>
              <w:br/>
            </w:r>
            <w:r>
              <w:rPr>
                <w:rFonts w:ascii="Times New Roman"/>
                <w:b w:val="false"/>
                <w:i w:val="false"/>
                <w:color w:val="000000"/>
                <w:sz w:val="20"/>
              </w:rPr>
              <w:t xml:space="preserve">
қара)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Брутто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тауар саны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деректер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Шоттың </w:t>
            </w:r>
            <w:r>
              <w:br/>
            </w:r>
            <w:r>
              <w:rPr>
                <w:rFonts w:ascii="Times New Roman"/>
                <w:b w:val="false"/>
                <w:i w:val="false"/>
                <w:color w:val="000000"/>
                <w:sz w:val="20"/>
              </w:rPr>
              <w:t xml:space="preserve">
нөмірі мен </w:t>
            </w:r>
            <w:r>
              <w:br/>
            </w:r>
            <w:r>
              <w:rPr>
                <w:rFonts w:ascii="Times New Roman"/>
                <w:b w:val="false"/>
                <w:i w:val="false"/>
                <w:color w:val="000000"/>
                <w:sz w:val="20"/>
              </w:rPr>
              <w:t xml:space="preserve">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Куәландыру </w:t>
            </w:r>
            <w:r>
              <w:br/>
            </w:r>
            <w:r>
              <w:rPr>
                <w:rFonts w:ascii="Times New Roman"/>
                <w:b w:val="false"/>
                <w:i w:val="false"/>
                <w:color w:val="000000"/>
                <w:sz w:val="20"/>
              </w:rPr>
              <w:t xml:space="preserve">
Осымен мәлімдеуші декларациясының шындыққа </w:t>
            </w:r>
            <w:r>
              <w:br/>
            </w:r>
            <w:r>
              <w:rPr>
                <w:rFonts w:ascii="Times New Roman"/>
                <w:b w:val="false"/>
                <w:i w:val="false"/>
                <w:color w:val="000000"/>
                <w:sz w:val="20"/>
              </w:rPr>
              <w:t xml:space="preserve">
сәйкестігі куәландырылады.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Жері және күні, қолы және мөрі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Экспорттаушының декларациясы </w:t>
            </w:r>
            <w:r>
              <w:br/>
            </w:r>
            <w:r>
              <w:rPr>
                <w:rFonts w:ascii="Times New Roman"/>
                <w:b w:val="false"/>
                <w:i w:val="false"/>
                <w:color w:val="000000"/>
                <w:sz w:val="20"/>
              </w:rPr>
              <w:t xml:space="preserve">
Төменде қол қойған адам жоғарыда </w:t>
            </w:r>
            <w:r>
              <w:br/>
            </w:r>
            <w:r>
              <w:rPr>
                <w:rFonts w:ascii="Times New Roman"/>
                <w:b w:val="false"/>
                <w:i w:val="false"/>
                <w:color w:val="000000"/>
                <w:sz w:val="20"/>
              </w:rPr>
              <w:t xml:space="preserve">
көрсетілген мәліметтердің шындыққа </w:t>
            </w:r>
            <w:r>
              <w:br/>
            </w:r>
            <w:r>
              <w:rPr>
                <w:rFonts w:ascii="Times New Roman"/>
                <w:b w:val="false"/>
                <w:i w:val="false"/>
                <w:color w:val="000000"/>
                <w:sz w:val="20"/>
              </w:rPr>
              <w:t xml:space="preserve">
сәйкестігін, барлық тауарлар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(ел) </w:t>
            </w:r>
            <w:r>
              <w:br/>
            </w:r>
            <w:r>
              <w:rPr>
                <w:rFonts w:ascii="Times New Roman"/>
                <w:b w:val="false"/>
                <w:i w:val="false"/>
                <w:color w:val="000000"/>
                <w:sz w:val="20"/>
              </w:rPr>
              <w:t xml:space="preserve">
өндірілгенін және олар </w:t>
            </w:r>
            <w:r>
              <w:br/>
            </w:r>
            <w:r>
              <w:rPr>
                <w:rFonts w:ascii="Times New Roman"/>
                <w:b w:val="false"/>
                <w:i w:val="false"/>
                <w:color w:val="000000"/>
                <w:sz w:val="20"/>
              </w:rPr>
              <w:t xml:space="preserve">
......................... </w:t>
            </w:r>
            <w:r>
              <w:br/>
            </w:r>
            <w:r>
              <w:rPr>
                <w:rFonts w:ascii="Times New Roman"/>
                <w:b w:val="false"/>
                <w:i w:val="false"/>
                <w:color w:val="000000"/>
                <w:sz w:val="20"/>
              </w:rPr>
              <w:t xml:space="preserve">
(импорттаушы ел) </w:t>
            </w:r>
            <w:r>
              <w:br/>
            </w:r>
            <w:r>
              <w:rPr>
                <w:rFonts w:ascii="Times New Roman"/>
                <w:b w:val="false"/>
                <w:i w:val="false"/>
                <w:color w:val="000000"/>
                <w:sz w:val="20"/>
              </w:rPr>
              <w:t xml:space="preserve">
экпортталатын осы тауарларға </w:t>
            </w:r>
            <w:r>
              <w:br/>
            </w:r>
            <w:r>
              <w:rPr>
                <w:rFonts w:ascii="Times New Roman"/>
                <w:b w:val="false"/>
                <w:i w:val="false"/>
                <w:color w:val="000000"/>
                <w:sz w:val="20"/>
              </w:rPr>
              <w:t xml:space="preserve">
Артықшылықтардың жалпы жүйесімен </w:t>
            </w:r>
            <w:r>
              <w:br/>
            </w:r>
            <w:r>
              <w:rPr>
                <w:rFonts w:ascii="Times New Roman"/>
                <w:b w:val="false"/>
                <w:i w:val="false"/>
                <w:color w:val="000000"/>
                <w:sz w:val="20"/>
              </w:rPr>
              <w:t xml:space="preserve">
қолданылатын талаптарға сәйкес </w:t>
            </w:r>
            <w:r>
              <w:br/>
            </w:r>
            <w:r>
              <w:rPr>
                <w:rFonts w:ascii="Times New Roman"/>
                <w:b w:val="false"/>
                <w:i w:val="false"/>
                <w:color w:val="000000"/>
                <w:sz w:val="20"/>
              </w:rPr>
              <w:t xml:space="preserve">
келетінін мәлімдейді. </w:t>
            </w:r>
            <w:r>
              <w:br/>
            </w:r>
            <w:r>
              <w:rPr>
                <w:rFonts w:ascii="Times New Roman"/>
                <w:b w:val="false"/>
                <w:i w:val="false"/>
                <w:color w:val="000000"/>
                <w:sz w:val="20"/>
              </w:rPr>
              <w:t xml:space="preserve">
.................... </w:t>
            </w:r>
            <w:r>
              <w:br/>
            </w:r>
            <w:r>
              <w:rPr>
                <w:rFonts w:ascii="Times New Roman"/>
                <w:b w:val="false"/>
                <w:i w:val="false"/>
                <w:color w:val="000000"/>
                <w:sz w:val="20"/>
              </w:rPr>
              <w:t xml:space="preserve">
Жері және күні, колы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Goods consigned from </w:t>
            </w:r>
            <w:r>
              <w:br/>
            </w:r>
            <w:r>
              <w:rPr>
                <w:rFonts w:ascii="Times New Roman"/>
                <w:b w:val="false"/>
                <w:i w:val="false"/>
                <w:color w:val="000000"/>
                <w:sz w:val="20"/>
              </w:rPr>
              <w:t xml:space="preserve">
(exporter`s business name, </w:t>
            </w:r>
            <w:r>
              <w:br/>
            </w:r>
            <w:r>
              <w:rPr>
                <w:rFonts w:ascii="Times New Roman"/>
                <w:b w:val="false"/>
                <w:i w:val="false"/>
                <w:color w:val="000000"/>
                <w:sz w:val="20"/>
              </w:rPr>
              <w:t xml:space="preserve">
address, country)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Reference N </w:t>
            </w:r>
            <w:r>
              <w:br/>
            </w:r>
            <w:r>
              <w:rPr>
                <w:rFonts w:ascii="Times New Roman"/>
                <w:b w:val="false"/>
                <w:i w:val="false"/>
                <w:color w:val="000000"/>
                <w:sz w:val="20"/>
              </w:rPr>
              <w:t xml:space="preserve">
  </w:t>
            </w:r>
            <w:r>
              <w:br/>
            </w:r>
            <w:r>
              <w:rPr>
                <w:rFonts w:ascii="Times New Roman"/>
                <w:b w:val="false"/>
                <w:i w:val="false"/>
                <w:color w:val="000000"/>
                <w:sz w:val="20"/>
              </w:rPr>
              <w:t xml:space="preserve">
GENERALIZED SYSTEM OF PREFERENCES </w:t>
            </w:r>
            <w:r>
              <w:br/>
            </w:r>
            <w:r>
              <w:rPr>
                <w:rFonts w:ascii="Times New Roman"/>
                <w:b w:val="false"/>
                <w:i w:val="false"/>
                <w:color w:val="000000"/>
                <w:sz w:val="20"/>
              </w:rPr>
              <w:t xml:space="preserve">
CERTIFICATE OF ORIGIN </w:t>
            </w:r>
            <w:r>
              <w:br/>
            </w:r>
            <w:r>
              <w:rPr>
                <w:rFonts w:ascii="Times New Roman"/>
                <w:b w:val="false"/>
                <w:i w:val="false"/>
                <w:color w:val="000000"/>
                <w:sz w:val="20"/>
              </w:rPr>
              <w:t xml:space="preserve">
(Combined declaration and </w:t>
            </w:r>
            <w:r>
              <w:br/>
            </w:r>
            <w:r>
              <w:rPr>
                <w:rFonts w:ascii="Times New Roman"/>
                <w:b w:val="false"/>
                <w:i w:val="false"/>
                <w:color w:val="000000"/>
                <w:sz w:val="20"/>
              </w:rPr>
              <w:t xml:space="preserve">
certificate) </w:t>
            </w:r>
            <w:r>
              <w:br/>
            </w:r>
            <w:r>
              <w:rPr>
                <w:rFonts w:ascii="Times New Roman"/>
                <w:b w:val="false"/>
                <w:i w:val="false"/>
                <w:color w:val="000000"/>
                <w:sz w:val="20"/>
              </w:rPr>
              <w:t xml:space="preserve">
FORM A </w:t>
            </w:r>
            <w:r>
              <w:br/>
            </w:r>
            <w:r>
              <w:rPr>
                <w:rFonts w:ascii="Times New Roman"/>
                <w:b w:val="false"/>
                <w:i w:val="false"/>
                <w:color w:val="000000"/>
                <w:sz w:val="20"/>
              </w:rPr>
              <w:t xml:space="preserve">
  </w:t>
            </w:r>
            <w:r>
              <w:br/>
            </w:r>
            <w:r>
              <w:rPr>
                <w:rFonts w:ascii="Times New Roman"/>
                <w:b w:val="false"/>
                <w:i w:val="false"/>
                <w:color w:val="000000"/>
                <w:sz w:val="20"/>
              </w:rPr>
              <w:t xml:space="preserve">
Issued in............. </w:t>
            </w:r>
            <w:r>
              <w:br/>
            </w:r>
            <w:r>
              <w:rPr>
                <w:rFonts w:ascii="Times New Roman"/>
                <w:b w:val="false"/>
                <w:i w:val="false"/>
                <w:color w:val="000000"/>
                <w:sz w:val="20"/>
              </w:rPr>
              <w:t xml:space="preserve">
         (country) </w:t>
            </w:r>
            <w:r>
              <w:br/>
            </w:r>
            <w:r>
              <w:rPr>
                <w:rFonts w:ascii="Times New Roman"/>
                <w:b w:val="false"/>
                <w:i w:val="false"/>
                <w:color w:val="000000"/>
                <w:sz w:val="20"/>
              </w:rPr>
              <w:t xml:space="preserve">
  </w:t>
            </w:r>
            <w:r>
              <w:br/>
            </w:r>
            <w:r>
              <w:rPr>
                <w:rFonts w:ascii="Times New Roman"/>
                <w:b w:val="false"/>
                <w:i w:val="false"/>
                <w:color w:val="000000"/>
                <w:sz w:val="20"/>
              </w:rPr>
              <w:t xml:space="preserve">
See notes overleaf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Goods consigned to </w:t>
            </w:r>
            <w:r>
              <w:br/>
            </w:r>
            <w:r>
              <w:rPr>
                <w:rFonts w:ascii="Times New Roman"/>
                <w:b w:val="false"/>
                <w:i w:val="false"/>
                <w:color w:val="000000"/>
                <w:sz w:val="20"/>
              </w:rPr>
              <w:t xml:space="preserve">
(consignee`s name, address, </w:t>
            </w:r>
            <w:r>
              <w:br/>
            </w:r>
            <w:r>
              <w:rPr>
                <w:rFonts w:ascii="Times New Roman"/>
                <w:b w:val="false"/>
                <w:i w:val="false"/>
                <w:color w:val="000000"/>
                <w:sz w:val="20"/>
              </w:rPr>
              <w:t xml:space="preserve">
country)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Means of transport and route </w:t>
            </w:r>
            <w:r>
              <w:br/>
            </w:r>
            <w:r>
              <w:rPr>
                <w:rFonts w:ascii="Times New Roman"/>
                <w:b w:val="false"/>
                <w:i w:val="false"/>
                <w:color w:val="000000"/>
                <w:sz w:val="20"/>
              </w:rPr>
              <w:t xml:space="preserve">
(as far as known)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For official use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Item </w:t>
            </w:r>
            <w:r>
              <w:br/>
            </w:r>
            <w:r>
              <w:rPr>
                <w:rFonts w:ascii="Times New Roman"/>
                <w:b w:val="false"/>
                <w:i w:val="false"/>
                <w:color w:val="000000"/>
                <w:sz w:val="20"/>
              </w:rPr>
              <w:t xml:space="preserve">
number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Marks and </w:t>
            </w:r>
            <w:r>
              <w:br/>
            </w:r>
            <w:r>
              <w:rPr>
                <w:rFonts w:ascii="Times New Roman"/>
                <w:b w:val="false"/>
                <w:i w:val="false"/>
                <w:color w:val="000000"/>
                <w:sz w:val="20"/>
              </w:rPr>
              <w:t xml:space="preserve">
numbers of </w:t>
            </w:r>
            <w:r>
              <w:br/>
            </w:r>
            <w:r>
              <w:rPr>
                <w:rFonts w:ascii="Times New Roman"/>
                <w:b w:val="false"/>
                <w:i w:val="false"/>
                <w:color w:val="000000"/>
                <w:sz w:val="20"/>
              </w:rPr>
              <w:t xml:space="preserve">
packages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Number </w:t>
            </w:r>
            <w:r>
              <w:br/>
            </w:r>
            <w:r>
              <w:rPr>
                <w:rFonts w:ascii="Times New Roman"/>
                <w:b w:val="false"/>
                <w:i w:val="false"/>
                <w:color w:val="000000"/>
                <w:sz w:val="20"/>
              </w:rPr>
              <w:t xml:space="preserve">
and kind of </w:t>
            </w:r>
            <w:r>
              <w:br/>
            </w:r>
            <w:r>
              <w:rPr>
                <w:rFonts w:ascii="Times New Roman"/>
                <w:b w:val="false"/>
                <w:i w:val="false"/>
                <w:color w:val="000000"/>
                <w:sz w:val="20"/>
              </w:rPr>
              <w:t xml:space="preserve">
packages; </w:t>
            </w:r>
            <w:r>
              <w:br/>
            </w:r>
            <w:r>
              <w:rPr>
                <w:rFonts w:ascii="Times New Roman"/>
                <w:b w:val="false"/>
                <w:i w:val="false"/>
                <w:color w:val="000000"/>
                <w:sz w:val="20"/>
              </w:rPr>
              <w:t xml:space="preserve">
description </w:t>
            </w:r>
            <w:r>
              <w:br/>
            </w:r>
            <w:r>
              <w:rPr>
                <w:rFonts w:ascii="Times New Roman"/>
                <w:b w:val="false"/>
                <w:i w:val="false"/>
                <w:color w:val="000000"/>
                <w:sz w:val="20"/>
              </w:rPr>
              <w:t xml:space="preserve">
of goods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Origin </w:t>
            </w:r>
            <w:r>
              <w:br/>
            </w:r>
            <w:r>
              <w:rPr>
                <w:rFonts w:ascii="Times New Roman"/>
                <w:b w:val="false"/>
                <w:i w:val="false"/>
                <w:color w:val="000000"/>
                <w:sz w:val="20"/>
              </w:rPr>
              <w:t xml:space="preserve">
criterion </w:t>
            </w:r>
            <w:r>
              <w:br/>
            </w:r>
            <w:r>
              <w:rPr>
                <w:rFonts w:ascii="Times New Roman"/>
                <w:b w:val="false"/>
                <w:i w:val="false"/>
                <w:color w:val="000000"/>
                <w:sz w:val="20"/>
              </w:rPr>
              <w:t xml:space="preserve">
(see notes </w:t>
            </w:r>
            <w:r>
              <w:br/>
            </w:r>
            <w:r>
              <w:rPr>
                <w:rFonts w:ascii="Times New Roman"/>
                <w:b w:val="false"/>
                <w:i w:val="false"/>
                <w:color w:val="000000"/>
                <w:sz w:val="20"/>
              </w:rPr>
              <w:t xml:space="preserve">
overleaf)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Gross </w:t>
            </w:r>
            <w:r>
              <w:br/>
            </w:r>
            <w:r>
              <w:rPr>
                <w:rFonts w:ascii="Times New Roman"/>
                <w:b w:val="false"/>
                <w:i w:val="false"/>
                <w:color w:val="000000"/>
                <w:sz w:val="20"/>
              </w:rPr>
              <w:t xml:space="preserve">
weight or </w:t>
            </w:r>
            <w:r>
              <w:br/>
            </w:r>
            <w:r>
              <w:rPr>
                <w:rFonts w:ascii="Times New Roman"/>
                <w:b w:val="false"/>
                <w:i w:val="false"/>
                <w:color w:val="000000"/>
                <w:sz w:val="20"/>
              </w:rPr>
              <w:t xml:space="preserve">
other </w:t>
            </w:r>
            <w:r>
              <w:br/>
            </w:r>
            <w:r>
              <w:rPr>
                <w:rFonts w:ascii="Times New Roman"/>
                <w:b w:val="false"/>
                <w:i w:val="false"/>
                <w:color w:val="000000"/>
                <w:sz w:val="20"/>
              </w:rPr>
              <w:t xml:space="preserve">
guantity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Number </w:t>
            </w:r>
            <w:r>
              <w:br/>
            </w:r>
            <w:r>
              <w:rPr>
                <w:rFonts w:ascii="Times New Roman"/>
                <w:b w:val="false"/>
                <w:i w:val="false"/>
                <w:color w:val="000000"/>
                <w:sz w:val="20"/>
              </w:rPr>
              <w:t xml:space="preserve">
and date of </w:t>
            </w:r>
            <w:r>
              <w:br/>
            </w:r>
            <w:r>
              <w:rPr>
                <w:rFonts w:ascii="Times New Roman"/>
                <w:b w:val="false"/>
                <w:i w:val="false"/>
                <w:color w:val="000000"/>
                <w:sz w:val="20"/>
              </w:rPr>
              <w:t xml:space="preserve">
invoices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Certification </w:t>
            </w:r>
            <w:r>
              <w:br/>
            </w:r>
            <w:r>
              <w:rPr>
                <w:rFonts w:ascii="Times New Roman"/>
                <w:b w:val="false"/>
                <w:i w:val="false"/>
                <w:color w:val="000000"/>
                <w:sz w:val="20"/>
              </w:rPr>
              <w:t xml:space="preserve">
It is hereby certified, on the </w:t>
            </w:r>
            <w:r>
              <w:br/>
            </w:r>
            <w:r>
              <w:rPr>
                <w:rFonts w:ascii="Times New Roman"/>
                <w:b w:val="false"/>
                <w:i w:val="false"/>
                <w:color w:val="000000"/>
                <w:sz w:val="20"/>
              </w:rPr>
              <w:t xml:space="preserve">
basis of control carried out, </w:t>
            </w:r>
            <w:r>
              <w:br/>
            </w:r>
            <w:r>
              <w:rPr>
                <w:rFonts w:ascii="Times New Roman"/>
                <w:b w:val="false"/>
                <w:i w:val="false"/>
                <w:color w:val="000000"/>
                <w:sz w:val="20"/>
              </w:rPr>
              <w:t xml:space="preserve">
that the declaration by the </w:t>
            </w:r>
            <w:r>
              <w:br/>
            </w:r>
            <w:r>
              <w:rPr>
                <w:rFonts w:ascii="Times New Roman"/>
                <w:b w:val="false"/>
                <w:i w:val="false"/>
                <w:color w:val="000000"/>
                <w:sz w:val="20"/>
              </w:rPr>
              <w:t xml:space="preserve">
exporter is correct.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Place and dale, signature sad </w:t>
            </w:r>
            <w:r>
              <w:br/>
            </w:r>
            <w:r>
              <w:rPr>
                <w:rFonts w:ascii="Times New Roman"/>
                <w:b w:val="false"/>
                <w:i w:val="false"/>
                <w:color w:val="000000"/>
                <w:sz w:val="20"/>
              </w:rPr>
              <w:t xml:space="preserve">
stamp of certifying authority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Declaration by the exporter </w:t>
            </w:r>
            <w:r>
              <w:br/>
            </w:r>
            <w:r>
              <w:rPr>
                <w:rFonts w:ascii="Times New Roman"/>
                <w:b w:val="false"/>
                <w:i w:val="false"/>
                <w:color w:val="000000"/>
                <w:sz w:val="20"/>
              </w:rPr>
              <w:t xml:space="preserve">
The undersigned hereby declares </w:t>
            </w:r>
            <w:r>
              <w:br/>
            </w:r>
            <w:r>
              <w:rPr>
                <w:rFonts w:ascii="Times New Roman"/>
                <w:b w:val="false"/>
                <w:i w:val="false"/>
                <w:color w:val="000000"/>
                <w:sz w:val="20"/>
              </w:rPr>
              <w:t xml:space="preserve">
that the above details and </w:t>
            </w:r>
            <w:r>
              <w:br/>
            </w:r>
            <w:r>
              <w:rPr>
                <w:rFonts w:ascii="Times New Roman"/>
                <w:b w:val="false"/>
                <w:i w:val="false"/>
                <w:color w:val="000000"/>
                <w:sz w:val="20"/>
              </w:rPr>
              <w:t xml:space="preserve">
statements are correct, that all </w:t>
            </w:r>
            <w:r>
              <w:br/>
            </w:r>
            <w:r>
              <w:rPr>
                <w:rFonts w:ascii="Times New Roman"/>
                <w:b w:val="false"/>
                <w:i w:val="false"/>
                <w:color w:val="000000"/>
                <w:sz w:val="20"/>
              </w:rPr>
              <w:t xml:space="preserve">
the goods were produced in ........ </w:t>
            </w:r>
            <w:r>
              <w:br/>
            </w:r>
            <w:r>
              <w:rPr>
                <w:rFonts w:ascii="Times New Roman"/>
                <w:b w:val="false"/>
                <w:i w:val="false"/>
                <w:color w:val="000000"/>
                <w:sz w:val="20"/>
              </w:rPr>
              <w:t xml:space="preserve">
                          (counry) </w:t>
            </w:r>
            <w:r>
              <w:br/>
            </w:r>
            <w:r>
              <w:rPr>
                <w:rFonts w:ascii="Times New Roman"/>
                <w:b w:val="false"/>
                <w:i w:val="false"/>
                <w:color w:val="000000"/>
                <w:sz w:val="20"/>
              </w:rPr>
              <w:t xml:space="preserve">
and that they comply with the </w:t>
            </w:r>
            <w:r>
              <w:br/>
            </w:r>
            <w:r>
              <w:rPr>
                <w:rFonts w:ascii="Times New Roman"/>
                <w:b w:val="false"/>
                <w:i w:val="false"/>
                <w:color w:val="000000"/>
                <w:sz w:val="20"/>
              </w:rPr>
              <w:t xml:space="preserve">
origin reguiremeats specified for </w:t>
            </w:r>
            <w:r>
              <w:br/>
            </w:r>
            <w:r>
              <w:rPr>
                <w:rFonts w:ascii="Times New Roman"/>
                <w:b w:val="false"/>
                <w:i w:val="false"/>
                <w:color w:val="000000"/>
                <w:sz w:val="20"/>
              </w:rPr>
              <w:t xml:space="preserve">
those goods in the generalized </w:t>
            </w:r>
            <w:r>
              <w:br/>
            </w:r>
            <w:r>
              <w:rPr>
                <w:rFonts w:ascii="Times New Roman"/>
                <w:b w:val="false"/>
                <w:i w:val="false"/>
                <w:color w:val="000000"/>
                <w:sz w:val="20"/>
              </w:rPr>
              <w:t xml:space="preserve">
system of preferences for goods </w:t>
            </w:r>
            <w:r>
              <w:br/>
            </w:r>
            <w:r>
              <w:rPr>
                <w:rFonts w:ascii="Times New Roman"/>
                <w:b w:val="false"/>
                <w:i w:val="false"/>
                <w:color w:val="000000"/>
                <w:sz w:val="20"/>
              </w:rPr>
              <w:t xml:space="preserve">
exported to </w:t>
            </w:r>
            <w:r>
              <w:br/>
            </w:r>
            <w:r>
              <w:rPr>
                <w:rFonts w:ascii="Times New Roman"/>
                <w:b w:val="false"/>
                <w:i w:val="false"/>
                <w:color w:val="000000"/>
                <w:sz w:val="20"/>
              </w:rPr>
              <w:t xml:space="preserve">
........................ </w:t>
            </w:r>
            <w:r>
              <w:br/>
            </w:r>
            <w:r>
              <w:rPr>
                <w:rFonts w:ascii="Times New Roman"/>
                <w:b w:val="false"/>
                <w:i w:val="false"/>
                <w:color w:val="000000"/>
                <w:sz w:val="20"/>
              </w:rPr>
              <w:t xml:space="preserve">
(importing coutry) </w:t>
            </w:r>
            <w:r>
              <w:br/>
            </w:r>
            <w:r>
              <w:rPr>
                <w:rFonts w:ascii="Times New Roman"/>
                <w:b w:val="false"/>
                <w:i w:val="false"/>
                <w:color w:val="000000"/>
                <w:sz w:val="20"/>
              </w:rPr>
              <w:t xml:space="preserve">
........................ </w:t>
            </w:r>
            <w:r>
              <w:br/>
            </w:r>
            <w:r>
              <w:rPr>
                <w:rFonts w:ascii="Times New Roman"/>
                <w:b w:val="false"/>
                <w:i w:val="false"/>
                <w:color w:val="000000"/>
                <w:sz w:val="20"/>
              </w:rPr>
              <w:t xml:space="preserve">
Place SIIQ date, signature of </w:t>
            </w:r>
            <w:r>
              <w:br/>
            </w:r>
            <w:r>
              <w:rPr>
                <w:rFonts w:ascii="Times New Roman"/>
                <w:b w:val="false"/>
                <w:i w:val="false"/>
                <w:color w:val="000000"/>
                <w:sz w:val="20"/>
              </w:rPr>
              <w:t xml:space="preserve">
aumonzea signatory </w:t>
            </w:r>
          </w:p>
        </w:tc>
      </w:tr>
    </w:tbl>
    <w:bookmarkStart w:name="z20" w:id="21"/>
    <w:p>
      <w:pPr>
        <w:spacing w:after="0"/>
        <w:ind w:left="0"/>
        <w:jc w:val="both"/>
      </w:pPr>
      <w:r>
        <w:rPr>
          <w:rFonts w:ascii="Times New Roman"/>
          <w:b w:val="false"/>
          <w:i w:val="false"/>
          <w:color w:val="000000"/>
          <w:sz w:val="28"/>
        </w:rPr>
        <w:t xml:space="preserve">
Тауарлардың дамушы және аз   </w:t>
      </w:r>
      <w:r>
        <w:br/>
      </w:r>
      <w:r>
        <w:rPr>
          <w:rFonts w:ascii="Times New Roman"/>
          <w:b w:val="false"/>
          <w:i w:val="false"/>
          <w:color w:val="000000"/>
          <w:sz w:val="28"/>
        </w:rPr>
        <w:t xml:space="preserve">
дамыған елдерден шығарылғанын </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2-қосымша                    </w:t>
      </w:r>
    </w:p>
    <w:bookmarkEnd w:id="21"/>
    <w:p>
      <w:pPr>
        <w:spacing w:after="0"/>
        <w:ind w:left="0"/>
        <w:jc w:val="left"/>
      </w:pPr>
      <w:r>
        <w:rPr>
          <w:rFonts w:ascii="Times New Roman"/>
          <w:b/>
          <w:i w:val="false"/>
          <w:color w:val="000000"/>
        </w:rPr>
        <w:t xml:space="preserve"> "А" нысаны бойынша тауардың шығарылған жері туралы сертификат-декларацияларды ресімдеуге қойылатын талаптар  Жалпы ережелер </w:t>
      </w:r>
    </w:p>
    <w:bookmarkStart w:name="z21" w:id="22"/>
    <w:p>
      <w:pPr>
        <w:spacing w:after="0"/>
        <w:ind w:left="0"/>
        <w:jc w:val="both"/>
      </w:pPr>
      <w:r>
        <w:rPr>
          <w:rFonts w:ascii="Times New Roman"/>
          <w:b w:val="false"/>
          <w:i w:val="false"/>
          <w:color w:val="000000"/>
          <w:sz w:val="28"/>
        </w:rPr>
        <w:t xml:space="preserve">      "А" нысаны бойынша тауардың шыққан жері туралы сертификат-декларацияның (бұдан әрі - сертификат) бланкісі қорғаныш торкөзі немесе қорғаныш түсті жиегі бар қағазда баспаханалық тәсілмен әзірленеді (сертификаттың ағылшын және орыс тілдеріндегі үлгілері қоса беріліп отыр). </w:t>
      </w:r>
      <w:r>
        <w:br/>
      </w:r>
      <w:r>
        <w:rPr>
          <w:rFonts w:ascii="Times New Roman"/>
          <w:b w:val="false"/>
          <w:i w:val="false"/>
          <w:color w:val="000000"/>
          <w:sz w:val="28"/>
        </w:rPr>
        <w:t xml:space="preserve">
      Сертификатты толтыру бойынша талаптармен қоса берілген ескертулер бланкінің екінші жағында баспаханалық тәсілмен сертификат толтырылатын тілмен қатар, кез келген басқа тілде де толтырылуы мүмкін не толығымен немесе ішінара болмауы мүмкін. </w:t>
      </w:r>
      <w:r>
        <w:br/>
      </w:r>
      <w:r>
        <w:rPr>
          <w:rFonts w:ascii="Times New Roman"/>
          <w:b w:val="false"/>
          <w:i w:val="false"/>
          <w:color w:val="000000"/>
          <w:sz w:val="28"/>
        </w:rPr>
        <w:t xml:space="preserve">
      Сертификат баспа түрінде толтырылған болуы тиіс (төменде көрсетілген жекелеген белгілерден басқа). </w:t>
      </w:r>
      <w:r>
        <w:br/>
      </w:r>
      <w:r>
        <w:rPr>
          <w:rFonts w:ascii="Times New Roman"/>
          <w:b w:val="false"/>
          <w:i w:val="false"/>
          <w:color w:val="000000"/>
          <w:sz w:val="28"/>
        </w:rPr>
        <w:t xml:space="preserve">
      Сертификатта адамдардың қолтаңбалар факсимилесінің пайдаланылуына, қандай да бір тазартулар мен түзетулердің болуына жол берілмейді. Сертификатқа енгізілген түзетулер қате деректерді сызу және қажетті мәліметтерді басу жолымен жүргізілуі мүмкін. Әрбір мұндай түзету сертификаттар беруге уәкілетті құзыретті органның мөрімен куәландырылады. </w:t>
      </w:r>
      <w:r>
        <w:br/>
      </w:r>
      <w:r>
        <w:rPr>
          <w:rFonts w:ascii="Times New Roman"/>
          <w:b w:val="false"/>
          <w:i w:val="false"/>
          <w:color w:val="000000"/>
          <w:sz w:val="28"/>
        </w:rPr>
        <w:t xml:space="preserve">
      Бір сертификатта бірнеше тауарлар туралы мәліметтердің мәлімделуі мүмкін. </w:t>
      </w:r>
      <w:r>
        <w:br/>
      </w:r>
      <w:r>
        <w:rPr>
          <w:rFonts w:ascii="Times New Roman"/>
          <w:b w:val="false"/>
          <w:i w:val="false"/>
          <w:color w:val="000000"/>
          <w:sz w:val="28"/>
        </w:rPr>
        <w:t xml:space="preserve">
      Міндетті түрде сертификатта анықтамалық (тіркеу) нөмірі қойылуға, сондай-ақ 1, 5 (сертификатта бірнеше тауарлар көрсетілген жағдайда), 7, 8, 9, 11, 12-бағандар толтырылуға тиіс, 5, 6, 7, 8, 9, 10-бағандарындағы пайдаланылмаған орын оларға қандай да бір қосымша мәліметтердің енгізілуін болдырмау мақсатымен сызылуы тиіс. </w:t>
      </w:r>
      <w:r>
        <w:br/>
      </w:r>
      <w:r>
        <w:rPr>
          <w:rFonts w:ascii="Times New Roman"/>
          <w:b w:val="false"/>
          <w:i w:val="false"/>
          <w:color w:val="000000"/>
          <w:sz w:val="28"/>
        </w:rPr>
        <w:t>
</w:t>
      </w:r>
      <w:r>
        <w:rPr>
          <w:rFonts w:ascii="Times New Roman"/>
          <w:b/>
          <w:i w:val="false"/>
          <w:color w:val="000000"/>
          <w:sz w:val="28"/>
        </w:rPr>
        <w:t xml:space="preserve">      Сертификаттың оң жақ жоғары бұрышында орналасқан баған </w:t>
      </w:r>
      <w:r>
        <w:br/>
      </w:r>
      <w:r>
        <w:rPr>
          <w:rFonts w:ascii="Times New Roman"/>
          <w:b w:val="false"/>
          <w:i w:val="false"/>
          <w:color w:val="000000"/>
          <w:sz w:val="28"/>
        </w:rPr>
        <w:t xml:space="preserve">
      Сертификаттың анықтамалық (тіркеу) нөмірі көрсетіледі. Сертификаттың анықтамалық (тіркеу) нөмірін қолжазбалық жазуға жол беріледі. Сертификат берілген елдің атауы көрсетіледі.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1-баған </w:t>
      </w:r>
      <w:r>
        <w:br/>
      </w:r>
      <w:r>
        <w:rPr>
          <w:rFonts w:ascii="Times New Roman"/>
          <w:b w:val="false"/>
          <w:i w:val="false"/>
          <w:color w:val="000000"/>
          <w:sz w:val="28"/>
        </w:rPr>
        <w:t xml:space="preserve">
      Тауарды экспорттаушы (жеткізуші) болып табылатын (келісім-шарт бойынша тауарды сатушының немесе оған тауарды жеткізуге құқық берілген болса, өзге де тұлғаның, соның ішінде тауарды өндірушінің) тұлғаның атауы және мекенжайы көрсетіледі.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2-баған </w:t>
      </w:r>
      <w:r>
        <w:br/>
      </w:r>
      <w:r>
        <w:rPr>
          <w:rFonts w:ascii="Times New Roman"/>
          <w:b w:val="false"/>
          <w:i w:val="false"/>
          <w:color w:val="000000"/>
          <w:sz w:val="28"/>
        </w:rPr>
        <w:t xml:space="preserve">
      Тауарды алатын тұлғаның атауы және мекенжайы көрсетіледі. Егер сертификат берілген кезде тауарларды нақты алушы анықталмаған жағдайда, "to order" ("мақсаты бойынша") немесе тауарды импорттайтын Тараптар мемлекетінің атауы сертификат толтырылатын тілде көрсетіледі. </w:t>
      </w:r>
      <w:r>
        <w:br/>
      </w:r>
      <w:r>
        <w:rPr>
          <w:rFonts w:ascii="Times New Roman"/>
          <w:b w:val="false"/>
          <w:i w:val="false"/>
          <w:color w:val="000000"/>
          <w:sz w:val="28"/>
        </w:rPr>
        <w:t xml:space="preserve">
      Сонымен қатар, тауарды нақты алушының атауын және мекенжайын "to order" ("мақсаты бойынша") деген жазулардан немесе тауарды импорттайтын Тараптар мемлекетінің сертификат толтырылған тілдегі атауынан кейін басуға жол беріледі.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3-баған </w:t>
      </w:r>
      <w:r>
        <w:br/>
      </w:r>
      <w:r>
        <w:rPr>
          <w:rFonts w:ascii="Times New Roman"/>
          <w:b w:val="false"/>
          <w:i w:val="false"/>
          <w:color w:val="000000"/>
          <w:sz w:val="28"/>
        </w:rPr>
        <w:t xml:space="preserve">
      Тауарлар мен көлік құралдарын тасымалдау бағыты туралы мәліметтер (ол қаншалықты белгілі болса) көрсетіледі.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4-баған </w:t>
      </w:r>
      <w:r>
        <w:br/>
      </w:r>
      <w:r>
        <w:rPr>
          <w:rFonts w:ascii="Times New Roman"/>
          <w:b w:val="false"/>
          <w:i w:val="false"/>
          <w:color w:val="000000"/>
          <w:sz w:val="28"/>
        </w:rPr>
        <w:t xml:space="preserve">
      Арнайы белгілер үшін пайдаланылады. </w:t>
      </w:r>
      <w:r>
        <w:br/>
      </w:r>
      <w:r>
        <w:rPr>
          <w:rFonts w:ascii="Times New Roman"/>
          <w:b w:val="false"/>
          <w:i w:val="false"/>
          <w:color w:val="000000"/>
          <w:sz w:val="28"/>
        </w:rPr>
        <w:t xml:space="preserve">
      Бүлінген не жоғалған сертификат орнына оның телнұсқасы берілген жағдайда, 4-бағанда тауардың шыққан елінің уәкілетті органы "duplicate" ("телнұсқа") деген белгілерді қояды. Бұл ретте сертификат телнұсқасының қолданылу мерзімі сертификат түпнұсқасының берілген күнінен бастап есептеледі. </w:t>
      </w:r>
      <w:r>
        <w:br/>
      </w:r>
      <w:r>
        <w:rPr>
          <w:rFonts w:ascii="Times New Roman"/>
          <w:b w:val="false"/>
          <w:i w:val="false"/>
          <w:color w:val="000000"/>
          <w:sz w:val="28"/>
        </w:rPr>
        <w:t xml:space="preserve">
      Сертификат тауар жөнелтілгеннен кейін берілген жағдайда, бағанда "issued retrospectively" ("соңынан берілді") деген белгілер қойылады. </w:t>
      </w:r>
      <w:r>
        <w:br/>
      </w:r>
      <w:r>
        <w:rPr>
          <w:rFonts w:ascii="Times New Roman"/>
          <w:b w:val="false"/>
          <w:i w:val="false"/>
          <w:color w:val="000000"/>
          <w:sz w:val="28"/>
        </w:rPr>
        <w:t xml:space="preserve">
      Тауардың шыққан елінің уәкілетті органы қандай да бір себептер бойынша бұрын берілген сертификаттың күшін жойған кезде жаңадан берілген сертификаттың 4-бағанына күші жойылған сертификаттың номері мен берілген күні көрсетіле отырып, "issued instead" ("орнына берілді") деген жазулар енгізіледі. </w:t>
      </w:r>
      <w:r>
        <w:br/>
      </w:r>
      <w:r>
        <w:rPr>
          <w:rFonts w:ascii="Times New Roman"/>
          <w:b w:val="false"/>
          <w:i w:val="false"/>
          <w:color w:val="000000"/>
          <w:sz w:val="28"/>
        </w:rPr>
        <w:t xml:space="preserve">
      Бағанның толтырылмаған болуына жол беріледі.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5-баған </w:t>
      </w:r>
      <w:r>
        <w:br/>
      </w:r>
      <w:r>
        <w:rPr>
          <w:rFonts w:ascii="Times New Roman"/>
          <w:b w:val="false"/>
          <w:i w:val="false"/>
          <w:color w:val="000000"/>
          <w:sz w:val="28"/>
        </w:rPr>
        <w:t xml:space="preserve">
      Бір сертификатта бірнеше тауарлар туралы мәліметтер мәлімделген жағдайда, әр тауардың алдына оның сертификаттағы реттік нөмірі көрсетіледі. Бағанның толтырылмаған болуына жол 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6-баған </w:t>
      </w:r>
      <w:r>
        <w:br/>
      </w:r>
      <w:r>
        <w:rPr>
          <w:rFonts w:ascii="Times New Roman"/>
          <w:b w:val="false"/>
          <w:i w:val="false"/>
          <w:color w:val="000000"/>
          <w:sz w:val="28"/>
        </w:rPr>
        <w:t xml:space="preserve">
      Жүк орындарының саны және таңбалама туралы деректер көрсетіледі. Егер сертификатта бірнеше тауарлар туралы мәліметтер көрсетілсе, деректер олардың арасындағы жоларалықтарсыз беріледі немесе мұндай жоларалықтар үстінен сызылады. "No marks" деп жазуға жол беріледі. </w:t>
      </w:r>
      <w:r>
        <w:br/>
      </w:r>
      <w:r>
        <w:rPr>
          <w:rFonts w:ascii="Times New Roman"/>
          <w:b w:val="false"/>
          <w:i w:val="false"/>
          <w:color w:val="000000"/>
          <w:sz w:val="28"/>
        </w:rPr>
        <w:t xml:space="preserve">
      Бағанның толтырылмаған болуына жол 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7-баған </w:t>
      </w:r>
      <w:r>
        <w:br/>
      </w:r>
      <w:r>
        <w:rPr>
          <w:rFonts w:ascii="Times New Roman"/>
          <w:b w:val="false"/>
          <w:i w:val="false"/>
          <w:color w:val="000000"/>
          <w:sz w:val="28"/>
        </w:rPr>
        <w:t xml:space="preserve">
      Тауардың коммерциялық атауы, оның моделі, маркасы, түрі, артикулі, кедендік ресімдеу үшін мәлімделгенмен бірдей сәйкестендіруге мүмкіндік беретін басқа да деректер, сондай-ақ өлшеп орау, орама түрі және тауар орындарының саны көрсетіледі. </w:t>
      </w:r>
      <w:r>
        <w:br/>
      </w:r>
      <w:r>
        <w:rPr>
          <w:rFonts w:ascii="Times New Roman"/>
          <w:b w:val="false"/>
          <w:i w:val="false"/>
          <w:color w:val="000000"/>
          <w:sz w:val="28"/>
        </w:rPr>
        <w:t xml:space="preserve">
      Егер тауарларды сипаттау үшін баған жолағында орын жетіспесе, сертификаттың анықтамалық (тіркеу) номері керсетіле отырып, сертификат берген құзыретті ұлттық органның мөрімен куәландырылуы тиіс (11-бағандағы мөр бедері қосымша парақтағы мөр бедерімен сәйкес келуі тиіс) қосымша парақтарды пайдалануға жол беріледі. Тауарлар сипаттамасын сертификаттың екінші жағына толтыруға жол берілмейді. </w:t>
      </w:r>
      <w:r>
        <w:br/>
      </w:r>
      <w:r>
        <w:rPr>
          <w:rFonts w:ascii="Times New Roman"/>
          <w:b w:val="false"/>
          <w:i w:val="false"/>
          <w:color w:val="000000"/>
          <w:sz w:val="28"/>
        </w:rPr>
        <w:t xml:space="preserve">
      Осы бағанда келісім-шартқа өзіндік ерекшелікке сілтеме болған жағдайда, келісім-шарт көшірмесі де сертификат берген ұлттық құзыретті органның мөрімен куәландырылуы тиіс. </w:t>
      </w:r>
      <w:r>
        <w:br/>
      </w:r>
      <w:r>
        <w:rPr>
          <w:rFonts w:ascii="Times New Roman"/>
          <w:b w:val="false"/>
          <w:i w:val="false"/>
          <w:color w:val="000000"/>
          <w:sz w:val="28"/>
        </w:rPr>
        <w:t xml:space="preserve">
      Егер сертификатта бірнеше тауар туралы мәліметтер көрсетілсе, тауарлардың сипаттамасы олардың арасындағы жоларалықтарсыз беріледі немесе мұндай жоларалықтар үстінен сызылады.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8-баған </w:t>
      </w:r>
      <w:r>
        <w:br/>
      </w:r>
      <w:r>
        <w:rPr>
          <w:rFonts w:ascii="Times New Roman"/>
          <w:b w:val="false"/>
          <w:i w:val="false"/>
          <w:color w:val="000000"/>
          <w:sz w:val="28"/>
        </w:rPr>
        <w:t xml:space="preserve">
      Тауардың шығарылған жерінің өлшемі керсетіледі: </w:t>
      </w:r>
      <w:r>
        <w:br/>
      </w:r>
      <w:r>
        <w:rPr>
          <w:rFonts w:ascii="Times New Roman"/>
          <w:b w:val="false"/>
          <w:i w:val="false"/>
          <w:color w:val="000000"/>
          <w:sz w:val="28"/>
        </w:rPr>
        <w:t xml:space="preserve">
      "Р" - тауар толығымен экспорттаушы елде өндірілген; </w:t>
      </w:r>
      <w:r>
        <w:br/>
      </w:r>
      <w:r>
        <w:rPr>
          <w:rFonts w:ascii="Times New Roman"/>
          <w:b w:val="false"/>
          <w:i w:val="false"/>
          <w:color w:val="000000"/>
          <w:sz w:val="28"/>
        </w:rPr>
        <w:t xml:space="preserve">
      "Ү" (өндірушің франко-зауыт бағасы базасында анықталатын экспортталатын тауар құнындағы тауарды өндіру кезінде пайдаланылған, басқа елден шығарылған немесе шыққан елі белгісіз шикізат материалдары, жартылай фабрикаттар немесе дайын бұйымдар құнының пайыздық үлесін көрсете отырып, мысалы "Ү15%") - тауар өңдеуге және қайта өңдеуге ұшыраған; </w:t>
      </w:r>
      <w:r>
        <w:br/>
      </w:r>
      <w:r>
        <w:rPr>
          <w:rFonts w:ascii="Times New Roman"/>
          <w:b w:val="false"/>
          <w:i w:val="false"/>
          <w:color w:val="000000"/>
          <w:sz w:val="28"/>
        </w:rPr>
        <w:t xml:space="preserve">
      "Рk" - тауар Тараптар мемлекетінің тарифтік артықшылық режимі тарайтын елдердің бірінде өндірілген, және басқа (бір немесе бірнеше) мұндай елдерде өңдеуге және қайта өңдеуге ұшыраған. </w:t>
      </w:r>
      <w:r>
        <w:br/>
      </w:r>
      <w:r>
        <w:rPr>
          <w:rFonts w:ascii="Times New Roman"/>
          <w:b w:val="false"/>
          <w:i w:val="false"/>
          <w:color w:val="000000"/>
          <w:sz w:val="28"/>
        </w:rPr>
        <w:t xml:space="preserve">
      Тауардың шыққан жерінің өлшемі сертификаттың 7-бағанында мәлімделген әрбір тауар үшін белгіленуі тиіс. </w:t>
      </w:r>
      <w:r>
        <w:br/>
      </w:r>
      <w:r>
        <w:rPr>
          <w:rFonts w:ascii="Times New Roman"/>
          <w:b w:val="false"/>
          <w:i w:val="false"/>
          <w:color w:val="000000"/>
          <w:sz w:val="28"/>
        </w:rPr>
        <w:t xml:space="preserve">
      Егер сертификатта олардың бір бөлігі Тауарларды сипаттау мен кодтаудың үйлестірілген жүйесінің төрт мәнді тауар позициясының бірінде жіктелген бірнеше тауар мәлімделсе, 8-бағанда осы төрт мәнді тауар позициясының барлық тауарлары үшін шыққан елдің өлшемін бір әріптік белгіленімін көрсетуге жол беріледі.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9-баған </w:t>
      </w:r>
      <w:r>
        <w:br/>
      </w:r>
      <w:r>
        <w:rPr>
          <w:rFonts w:ascii="Times New Roman"/>
          <w:b w:val="false"/>
          <w:i w:val="false"/>
          <w:color w:val="000000"/>
          <w:sz w:val="28"/>
        </w:rPr>
        <w:t xml:space="preserve">
      Тауардың салмағы (брутто) немесе тауар саны туралы өзге де деректер көрсетіледі. Егер сертификатта бірнеше тауарлар мәлімделсе, тауардың салмағы (брутто) немесе саны туралы өзге де деректер аталған тауардың әрқайсысы үшін жеке 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10-баған </w:t>
      </w:r>
      <w:r>
        <w:br/>
      </w:r>
      <w:r>
        <w:rPr>
          <w:rFonts w:ascii="Times New Roman"/>
          <w:b w:val="false"/>
          <w:i w:val="false"/>
          <w:color w:val="000000"/>
          <w:sz w:val="28"/>
        </w:rPr>
        <w:t xml:space="preserve">
      Шот-фактураның (инвойстың) нөмірі мен күні немесе шот-проформа, көрсетіледі. Бағанда сертификатта мәлімделген барлық тауарлар үшін бір жалпы шот-фактура (инвойс) немесе шот-проформа, қажет болған кезде кейбір жеке аталған тауарлар үшін бірнеше шот-фактуралар (инвойстар) немесе шот-проформдар көрсетіледі. </w:t>
      </w:r>
      <w:r>
        <w:br/>
      </w:r>
      <w:r>
        <w:rPr>
          <w:rFonts w:ascii="Times New Roman"/>
          <w:b w:val="false"/>
          <w:i w:val="false"/>
          <w:color w:val="000000"/>
          <w:sz w:val="28"/>
        </w:rPr>
        <w:t xml:space="preserve">
      Егер сертификат берілген кезде шот-фактура (инвойс) немесе шот-проформ туралы деректер сертификаттың 1-бағанында көрсетілген сертификат алушыға белгісіз болса, 10-бағанның толтырылмаған болуына жол 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11-баған </w:t>
      </w:r>
      <w:r>
        <w:br/>
      </w:r>
      <w:r>
        <w:rPr>
          <w:rFonts w:ascii="Times New Roman"/>
          <w:b w:val="false"/>
          <w:i w:val="false"/>
          <w:color w:val="000000"/>
          <w:sz w:val="28"/>
        </w:rPr>
        <w:t xml:space="preserve">
      Баған сертификаттың куәландырылған күні мен жері туралы деректерді, ұлттық заңнамаға сәйкес тауардың шыққан елін куәландыруға уәкілетті органның атауы мен мөрін, сондай-ақ сертификаттың дұрыстығын растауға уәкілетті органның лауазымды адамының қолын қамтиды. </w:t>
      </w:r>
      <w:r>
        <w:br/>
      </w:r>
      <w:r>
        <w:rPr>
          <w:rFonts w:ascii="Times New Roman"/>
          <w:b w:val="false"/>
          <w:i w:val="false"/>
          <w:color w:val="000000"/>
          <w:sz w:val="28"/>
        </w:rPr>
        <w:t xml:space="preserve">
      Қажет болған кезде оның түпнұсқалылығын сәйкестендіруді жүзеге асыруға мүмкіндік беретін мөрдің анық бедері болуы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12-баған </w:t>
      </w:r>
      <w:r>
        <w:br/>
      </w:r>
      <w:r>
        <w:rPr>
          <w:rFonts w:ascii="Times New Roman"/>
          <w:b w:val="false"/>
          <w:i w:val="false"/>
          <w:color w:val="000000"/>
          <w:sz w:val="28"/>
        </w:rPr>
        <w:t xml:space="preserve">
      Жоғарғы жолда тауардың шыққан елінің атауы көрсетіледі. </w:t>
      </w:r>
      <w:r>
        <w:br/>
      </w:r>
      <w:r>
        <w:rPr>
          <w:rFonts w:ascii="Times New Roman"/>
          <w:b w:val="false"/>
          <w:i w:val="false"/>
          <w:color w:val="000000"/>
          <w:sz w:val="28"/>
        </w:rPr>
        <w:t xml:space="preserve">
      Ортаңғы жолда тауардың арналым елінің атауы көрсетіледі. </w:t>
      </w:r>
      <w:r>
        <w:br/>
      </w:r>
      <w:r>
        <w:rPr>
          <w:rFonts w:ascii="Times New Roman"/>
          <w:b w:val="false"/>
          <w:i w:val="false"/>
          <w:color w:val="000000"/>
          <w:sz w:val="28"/>
        </w:rPr>
        <w:t xml:space="preserve">
      Төменгі жолда сертификаттың толтырылған жері мен күні көрсетіледі. Сертификатта берілген мәліметтерге 1-бағанда көрсетілген экспорттаушының (жеткізушінің) уәкілетті адамы осы бағанда қол қояды. Бағанда экспорттаушы (жеткізуші) мөрінің болуына жол беріледі, бірақ міндетті талап болып табылмайды.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