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d82e" w14:textId="cf4d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Ақпараттық кеңістікті дамытудың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желтоқсандағы N 1133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Ақпараттық кеңістіктің тиімді дамуын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 және ақпарат министрлігі Қазақстан Республикасы Қаржы министрлігінің Мемлекеттік мүлік және жекешелендіру комитетімен бірлесіп,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"Хабар" агенттігі" акционерлік қоғамынан "Ел Арна" және "Caspionet" акционерлік қоғамдарын бөлу жолымен оны қайта ұйымдастыруды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