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d1458" w14:textId="bfd14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"Саяси партиялар туралы" Қазақстан Республикасының Заңына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14 қарашадағы N 1059 Қаулысы</w:t>
      </w:r>
    </w:p>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"Саяси партиялар туралы" Қазақстан Республикасының Заңына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"Саяси партиялар туралы" Қазақстан Республикасының Заңына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"Саяси партиялар туралы" 2002 жылғы 15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2002 ж., N 16, 153-құжат; 2005 ж., N 5, 5-құжат; N 13, 53-құжат; 2007 ж. N 9, 67-құжат) мынадай өзгерістер мен толықтырулар енгізілсін:
</w:t>
      </w:r>
      <w:r>
        <w:br/>
      </w:r>
      <w:r>
        <w:rPr>
          <w:rFonts w:ascii="Times New Roman"/>
          <w:b w:val="false"/>
          <w:i w:val="false"/>
          <w:color w:val="000000"/>
          <w:sz w:val="28"/>
        </w:rPr>
        <w:t>
      1) 6-бап мынадай редакцияда жазылсын:
</w:t>
      </w:r>
      <w:r>
        <w:br/>
      </w:r>
      <w:r>
        <w:rPr>
          <w:rFonts w:ascii="Times New Roman"/>
          <w:b w:val="false"/>
          <w:i w:val="false"/>
          <w:color w:val="000000"/>
          <w:sz w:val="28"/>
        </w:rPr>
        <w:t>
      "6-бап. Саяси партияны құру
</w:t>
      </w:r>
      <w:r>
        <w:br/>
      </w:r>
      <w:r>
        <w:rPr>
          <w:rFonts w:ascii="Times New Roman"/>
          <w:b w:val="false"/>
          <w:i w:val="false"/>
          <w:color w:val="000000"/>
          <w:sz w:val="28"/>
        </w:rPr>
        <w:t>
      1. Саяси партия саны бір мың адамнан кем емес, саяси партияның құрылтай съезін (конференциясын) шақыратын және облыстардың, республикалық маңызы бар қаланың және астананың үштен екісінің атынан өкілдік ететін Қазақстан Республикасы азаматтары тобының бастамасы бойынша құрылады. Азаматтар саяси партияның құрылтай съезіне (конференциясына) жеке өзі қатысады. Азаматтардың сенімхат бойынша саяси партияның құрылтай съезінде (конференциясында) өкілдік етуіне жол берілмейді. Саяси партияның құрылуын, соның ішінде құрылтай съезінің (конференциясының) өткізілуін ұйымдастыруды қаржыландыру осы Заңның 18-бабының талаптарына сәйкес жүзеге асырылады.
</w:t>
      </w:r>
      <w:r>
        <w:br/>
      </w:r>
      <w:r>
        <w:rPr>
          <w:rFonts w:ascii="Times New Roman"/>
          <w:b w:val="false"/>
          <w:i w:val="false"/>
          <w:color w:val="000000"/>
          <w:sz w:val="28"/>
        </w:rPr>
        <w:t>
      2. Саяси партияның құрылтай съезін (конференциясын) дайындау, шақыру және өткізу үшін Қазақстан Республикасы азаматтарының бастамашы тобы мүшелерінің қатарынан құрамында кемінде он адам бар ұйымдастыру комитеті құрылады.
</w:t>
      </w:r>
      <w:r>
        <w:br/>
      </w:r>
      <w:r>
        <w:rPr>
          <w:rFonts w:ascii="Times New Roman"/>
          <w:b w:val="false"/>
          <w:i w:val="false"/>
          <w:color w:val="000000"/>
          <w:sz w:val="28"/>
        </w:rPr>
        <w:t>
      3. Ұйымдастыру комитеті тіркеуші орган белгілеген нысан бойынша тіркеуші органға мынадай ақпаратты қоса табыс етеді:
</w:t>
      </w:r>
      <w:r>
        <w:br/>
      </w:r>
      <w:r>
        <w:rPr>
          <w:rFonts w:ascii="Times New Roman"/>
          <w:b w:val="false"/>
          <w:i w:val="false"/>
          <w:color w:val="000000"/>
          <w:sz w:val="28"/>
        </w:rPr>
        <w:t>
      1) тіркеуші орган белгілеген нысан бойынша электрондық және қағаз жеткізгіштегі азаматтардың саяси партия құру жөніндегі бастамашы тобының тізімі және ұйымдастыру комитетінің мүшелері туралы мәліметтер;
</w:t>
      </w:r>
      <w:r>
        <w:br/>
      </w:r>
      <w:r>
        <w:rPr>
          <w:rFonts w:ascii="Times New Roman"/>
          <w:b w:val="false"/>
          <w:i w:val="false"/>
          <w:color w:val="000000"/>
          <w:sz w:val="28"/>
        </w:rPr>
        <w:t>
      2) оның құрылу мақсаты, саяси партияның болжалды атауы, орналасқан жері, ұйымдастыру комитетінің ақшасын және өзге де мүлкін болжалды қалыптастыру және пайдалану көздері, сондай-ақ ұйымдастыру комитетінің қаражатын қалыптастыру үшін есеп айырысу шотын ашуға және оның қызметін қамтамасыз ету үшін азаматтық-құқықтық шарттар жасасуға уәкілеттік берілген ұйымдастыру комитетінің мүшесі (бұдан әрі — ұйымдастыру комитетінің уәкілетті тұлғасы) туралы мәліметтер көрсетілген ұйымдастыру комитеті жиналысының хаттамасы.
</w:t>
      </w:r>
      <w:r>
        <w:br/>
      </w:r>
      <w:r>
        <w:rPr>
          <w:rFonts w:ascii="Times New Roman"/>
          <w:b w:val="false"/>
          <w:i w:val="false"/>
          <w:color w:val="000000"/>
          <w:sz w:val="28"/>
        </w:rPr>
        <w:t>
      4. Тіркеуші орган осы баптың 3-тармағында көрсетілген хабарламаны және өзге де құжаттарды алған күні ұйымдастыру комитетінің уәкілетті тұлғасына оларды тапсырғанын растайтын құжат (бұдан әрі - растама) береді.
</w:t>
      </w:r>
      <w:r>
        <w:br/>
      </w:r>
      <w:r>
        <w:rPr>
          <w:rFonts w:ascii="Times New Roman"/>
          <w:b w:val="false"/>
          <w:i w:val="false"/>
          <w:color w:val="000000"/>
          <w:sz w:val="28"/>
        </w:rPr>
        <w:t>
      5. Тіркеуші орган растама бергеннен кейін ғана ұйымдастыру комитеті өз қызметіне кірісуге құқылы.
</w:t>
      </w:r>
      <w:r>
        <w:br/>
      </w:r>
      <w:r>
        <w:rPr>
          <w:rFonts w:ascii="Times New Roman"/>
          <w:b w:val="false"/>
          <w:i w:val="false"/>
          <w:color w:val="000000"/>
          <w:sz w:val="28"/>
        </w:rPr>
        <w:t>
      Ұйымдастыру комитеті растама берілген күннен бастап алты айдың ішінде өз қызметін жүзеге асырады.
</w:t>
      </w:r>
      <w:r>
        <w:br/>
      </w:r>
      <w:r>
        <w:rPr>
          <w:rFonts w:ascii="Times New Roman"/>
          <w:b w:val="false"/>
          <w:i w:val="false"/>
          <w:color w:val="000000"/>
          <w:sz w:val="28"/>
        </w:rPr>
        <w:t>
      6. Ұйымдастыру комитеті растама берілген күннен бастап екі айдың ішінде саяси партияның құрылтай съезін (конференциясын) өткізуі тиіс. Бұл мақсатта ұйымдастыру комитеті:
</w:t>
      </w:r>
      <w:r>
        <w:br/>
      </w:r>
      <w:r>
        <w:rPr>
          <w:rFonts w:ascii="Times New Roman"/>
          <w:b w:val="false"/>
          <w:i w:val="false"/>
          <w:color w:val="000000"/>
          <w:sz w:val="28"/>
        </w:rPr>
        <w:t>
      1) Қазақстан Республикасының аумағында таралатын мерзімді баспасөз басылымдарында саяси партияны құру ниеті, саяси партия құрылтай съезінің (конференциясының) өтетін орны мен күні туралы мәліметтерді оған растама берілген күннен бастап бір айдан кешіктірмей жариялайды;
</w:t>
      </w:r>
      <w:r>
        <w:br/>
      </w:r>
      <w:r>
        <w:rPr>
          <w:rFonts w:ascii="Times New Roman"/>
          <w:b w:val="false"/>
          <w:i w:val="false"/>
          <w:color w:val="000000"/>
          <w:sz w:val="28"/>
        </w:rPr>
        <w:t>
      2) ұйымдастыру комитетінің уәкілетті тұлғасы арқылы Қазақстан Республикасының екінші деңгейдегі банктерінде есеп айырысу шотын ашады;
</w:t>
      </w:r>
      <w:r>
        <w:br/>
      </w:r>
      <w:r>
        <w:rPr>
          <w:rFonts w:ascii="Times New Roman"/>
          <w:b w:val="false"/>
          <w:i w:val="false"/>
          <w:color w:val="000000"/>
          <w:sz w:val="28"/>
        </w:rPr>
        <w:t>
      3) саяси партияны құруға бағытталған өзге да ұйымдастырушылық және ақпараттық-насихаттау қызметін жүзеге асырады.
</w:t>
      </w:r>
      <w:r>
        <w:br/>
      </w:r>
      <w:r>
        <w:rPr>
          <w:rFonts w:ascii="Times New Roman"/>
          <w:b w:val="false"/>
          <w:i w:val="false"/>
          <w:color w:val="000000"/>
          <w:sz w:val="28"/>
        </w:rPr>
        <w:t>
      7. Құрылтай съезінде (конференциясында) саяси партияны құру, оның атауы, жарғысы, бағдарламасы туралы шешімдер қабылданады және оның басшы органдары құрылады.
</w:t>
      </w:r>
      <w:r>
        <w:br/>
      </w:r>
      <w:r>
        <w:rPr>
          <w:rFonts w:ascii="Times New Roman"/>
          <w:b w:val="false"/>
          <w:i w:val="false"/>
          <w:color w:val="000000"/>
          <w:sz w:val="28"/>
        </w:rPr>
        <w:t>
      8. Саяси партия жарғылық қызметін мемлекеттік тіркеуден өткеннен кейін жүзеге асырады.
</w:t>
      </w:r>
      <w:r>
        <w:br/>
      </w:r>
      <w:r>
        <w:rPr>
          <w:rFonts w:ascii="Times New Roman"/>
          <w:b w:val="false"/>
          <w:i w:val="false"/>
          <w:color w:val="000000"/>
          <w:sz w:val="28"/>
        </w:rPr>
        <w:t>
      9. Ұйымдастыру комитеті өзінің қызметін мынадай жағдайлар туындаған кезде тоқтатады:
</w:t>
      </w:r>
      <w:r>
        <w:br/>
      </w:r>
      <w:r>
        <w:rPr>
          <w:rFonts w:ascii="Times New Roman"/>
          <w:b w:val="false"/>
          <w:i w:val="false"/>
          <w:color w:val="000000"/>
          <w:sz w:val="28"/>
        </w:rPr>
        <w:t>
      1) тіркеуші орган растау берген күннен бастап алты ай өтуі;
</w:t>
      </w:r>
      <w:r>
        <w:br/>
      </w:r>
      <w:r>
        <w:rPr>
          <w:rFonts w:ascii="Times New Roman"/>
          <w:b w:val="false"/>
          <w:i w:val="false"/>
          <w:color w:val="000000"/>
          <w:sz w:val="28"/>
        </w:rPr>
        <w:t>
      2) саяси партияны мемлекеттік тіркеу;
</w:t>
      </w:r>
      <w:r>
        <w:br/>
      </w:r>
      <w:r>
        <w:rPr>
          <w:rFonts w:ascii="Times New Roman"/>
          <w:b w:val="false"/>
          <w:i w:val="false"/>
          <w:color w:val="000000"/>
          <w:sz w:val="28"/>
        </w:rPr>
        <w:t>
      3) саяси партияны мемлекеттік тіркеуден бас тарту;
</w:t>
      </w:r>
      <w:r>
        <w:br/>
      </w:r>
      <w:r>
        <w:rPr>
          <w:rFonts w:ascii="Times New Roman"/>
          <w:b w:val="false"/>
          <w:i w:val="false"/>
          <w:color w:val="000000"/>
          <w:sz w:val="28"/>
        </w:rPr>
        <w:t>
      4) азаматтардың бастамашы тобының шешімі бойынша.
</w:t>
      </w:r>
      <w:r>
        <w:br/>
      </w:r>
      <w:r>
        <w:rPr>
          <w:rFonts w:ascii="Times New Roman"/>
          <w:b w:val="false"/>
          <w:i w:val="false"/>
          <w:color w:val="000000"/>
          <w:sz w:val="28"/>
        </w:rPr>
        <w:t>
      10. Саяси партия мемлекеттік тіркеуден өткен жағдайда ұйымдастыру комитетінің ақшасы және өзге де мүлкі, сондай-ақ ақшаның және өзге де мүліктің түсу көздері көрсетілген олардың пайдаланылуы туралы қаржылық есеп құрылған саяси партияға табыс етіледі.
</w:t>
      </w:r>
      <w:r>
        <w:br/>
      </w:r>
      <w:r>
        <w:rPr>
          <w:rFonts w:ascii="Times New Roman"/>
          <w:b w:val="false"/>
          <w:i w:val="false"/>
          <w:color w:val="000000"/>
          <w:sz w:val="28"/>
        </w:rPr>
        <w:t>
      10. Саяси партияны мемлекеттік тіркеуден бас тартқан жағдайда немесе азаматтардың бастамашы тобының шешімі бойынша ұйымдастыру комитетінің қызметі тоқтатылған жағдайда ұйымдастыру комитетінің қалған ақшасы мен өзге де мүлкі қайырымдылық жасаушыларға салынған қайырмалдықтарға пропорционалды түрде беріледі.";
</w:t>
      </w:r>
      <w:r>
        <w:br/>
      </w:r>
      <w:r>
        <w:rPr>
          <w:rFonts w:ascii="Times New Roman"/>
          <w:b w:val="false"/>
          <w:i w:val="false"/>
          <w:color w:val="000000"/>
          <w:sz w:val="28"/>
        </w:rPr>
        <w:t>
      2) 7-баптың 1-тармағының екінші бөлігі "саяси партиялардың" деген сөздерден кейін "және қоғамдық ұйымдардың" деген сөздермен толықтырылсын;
</w:t>
      </w:r>
      <w:r>
        <w:br/>
      </w:r>
      <w:r>
        <w:rPr>
          <w:rFonts w:ascii="Times New Roman"/>
          <w:b w:val="false"/>
          <w:i w:val="false"/>
          <w:color w:val="000000"/>
          <w:sz w:val="28"/>
        </w:rPr>
        <w:t>
      3) 10-бапта:
</w:t>
      </w:r>
      <w:r>
        <w:br/>
      </w:r>
      <w:r>
        <w:rPr>
          <w:rFonts w:ascii="Times New Roman"/>
          <w:b w:val="false"/>
          <w:i w:val="false"/>
          <w:color w:val="000000"/>
          <w:sz w:val="28"/>
        </w:rPr>
        <w:t>
      2-тармақтағы "екі" деген сөз "төрт" деген сөзбен ауыстырылсын;
</w:t>
      </w:r>
      <w:r>
        <w:br/>
      </w:r>
      <w:r>
        <w:rPr>
          <w:rFonts w:ascii="Times New Roman"/>
          <w:b w:val="false"/>
          <w:i w:val="false"/>
          <w:color w:val="000000"/>
          <w:sz w:val="28"/>
        </w:rPr>
        <w:t>
      6-тармақтағы "елу" және "жеті жүз" деген сөздер тиісінше "қырық" және "алты жүз" деген сөздермен ауыстырылсын;
</w:t>
      </w:r>
      <w:r>
        <w:br/>
      </w:r>
      <w:r>
        <w:rPr>
          <w:rFonts w:ascii="Times New Roman"/>
          <w:b w:val="false"/>
          <w:i w:val="false"/>
          <w:color w:val="000000"/>
          <w:sz w:val="28"/>
        </w:rPr>
        <w:t>
      8-тармақ мынадай мазмұндағы екінші бөлікпен толықтырылсын:
</w:t>
      </w:r>
      <w:r>
        <w:br/>
      </w:r>
      <w:r>
        <w:rPr>
          <w:rFonts w:ascii="Times New Roman"/>
          <w:b w:val="false"/>
          <w:i w:val="false"/>
          <w:color w:val="000000"/>
          <w:sz w:val="28"/>
        </w:rPr>
        <w:t>
      "Мемлекеттік тіркеу мерзімін тоқтатуға себеп болған негіздемелер жойылған кезде тіркеуші орган саяси партияны мемлекеттік тіркеу не мемлекеттік тіркеуден бас тарту туралы шешім қабылдайды.";
</w:t>
      </w:r>
      <w:r>
        <w:br/>
      </w:r>
      <w:r>
        <w:rPr>
          <w:rFonts w:ascii="Times New Roman"/>
          <w:b w:val="false"/>
          <w:i w:val="false"/>
          <w:color w:val="000000"/>
          <w:sz w:val="28"/>
        </w:rPr>
        <w:t>
      4) 11-баптың 1-тармағы мынадай мазмұндағы 1-1-тармақпен толықтырылсын:
</w:t>
      </w:r>
      <w:r>
        <w:br/>
      </w:r>
      <w:r>
        <w:rPr>
          <w:rFonts w:ascii="Times New Roman"/>
          <w:b w:val="false"/>
          <w:i w:val="false"/>
          <w:color w:val="000000"/>
          <w:sz w:val="28"/>
        </w:rPr>
        <w:t>
      "1-1. Осы Заңның 10-бабының 6-тармағында көзделген партия мүшелерінің жалпы санына әсер етпейтін саяси партия мүшелерінің тізімі бойынша анықталған бұзушылықтар саны саяси партияны мемлекеттік тіркеуден бас тартуға негіз бола алмайды.
</w:t>
      </w:r>
      <w:r>
        <w:br/>
      </w:r>
      <w:r>
        <w:rPr>
          <w:rFonts w:ascii="Times New Roman"/>
          <w:b w:val="false"/>
          <w:i w:val="false"/>
          <w:color w:val="000000"/>
          <w:sz w:val="28"/>
        </w:rPr>
        <w:t>
      Аталған тармақтың күші осы Заңның 8-бабының 1, 2, 3 және 5-тармақтары бұзылған жағдайларға таралмайды.";
</w:t>
      </w:r>
      <w:r>
        <w:br/>
      </w:r>
      <w:r>
        <w:rPr>
          <w:rFonts w:ascii="Times New Roman"/>
          <w:b w:val="false"/>
          <w:i w:val="false"/>
          <w:color w:val="000000"/>
          <w:sz w:val="28"/>
        </w:rPr>
        <w:t>
      5) 14-бапта:
</w:t>
      </w:r>
      <w:r>
        <w:br/>
      </w:r>
      <w:r>
        <w:rPr>
          <w:rFonts w:ascii="Times New Roman"/>
          <w:b w:val="false"/>
          <w:i w:val="false"/>
          <w:color w:val="000000"/>
          <w:sz w:val="28"/>
        </w:rPr>
        <w:t>
      1-тармақ мынадай мазмұндағы екінші бөлікпен толықтырылсын:
</w:t>
      </w:r>
      <w:r>
        <w:br/>
      </w:r>
      <w:r>
        <w:rPr>
          <w:rFonts w:ascii="Times New Roman"/>
          <w:b w:val="false"/>
          <w:i w:val="false"/>
          <w:color w:val="000000"/>
          <w:sz w:val="28"/>
        </w:rPr>
        <w:t>
      "Өз қызметін тоқтатқан саяси партияның құрылымдық бөлімшелері (филиалдар және өкілдіктер) саяси партия жоғарғы органының қайта ұйымдастыру (тарату) жөніндегі шешімінің негізінде тіркеуші органда есептік тіркеуден шығарылуы тиіс";
</w:t>
      </w:r>
      <w:r>
        <w:br/>
      </w:r>
      <w:r>
        <w:rPr>
          <w:rFonts w:ascii="Times New Roman"/>
          <w:b w:val="false"/>
          <w:i w:val="false"/>
          <w:color w:val="000000"/>
          <w:sz w:val="28"/>
        </w:rPr>
        <w:t>
      2-тармақ "саяси партияны тіркеу" деген сөздерден кейін "саяси партияны қайта ұйымдастыру туралы шешім қабылданған күннен бастап екі ай мерзім өткеннен кейін" деген сөздермен толықтырылсын;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Саяси партияның бөлінуі немесе құрамынан бөлініп шыққан кезде қайта ұйымдастырылған саяси партия және қайта құрылған саяси партия мүшелерінің жалпы саны Осы Заңның 10-бабы 6-тармағының талаптарына сәйкес болуы тиіс".
</w:t>
      </w:r>
      <w:r>
        <w:br/>
      </w:r>
      <w:r>
        <w:rPr>
          <w:rFonts w:ascii="Times New Roman"/>
          <w:b w:val="false"/>
          <w:i w:val="false"/>
          <w:color w:val="000000"/>
          <w:sz w:val="28"/>
        </w:rPr>
        <w:t>
      6) 18-баптың 2-тармағы мынадай мазмұндағы 7) тармақшамен толықтырылсын:
</w:t>
      </w:r>
      <w:r>
        <w:br/>
      </w:r>
      <w:r>
        <w:rPr>
          <w:rFonts w:ascii="Times New Roman"/>
          <w:b w:val="false"/>
          <w:i w:val="false"/>
          <w:color w:val="000000"/>
          <w:sz w:val="28"/>
        </w:rPr>
        <w:t>
      "7) халықаралық және шетелдік үкіметтік емес ұйымдардан гранттар және өзге де қаражаттар алатын азаматтардан немесе ұйымдардан.".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алғаш рет ресми жарияланған күннен бастап күнтізбелік он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