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9f94" w14:textId="3c49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микроқаржылық ұйымдарының қызметін реттейтін кейбір заңнамалық актілеріне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13 қазандағы N 935 Қаулысы</w:t>
      </w:r>
    </w:p>
    <w:p>
      <w:pPr>
        <w:spacing w:after="0"/>
        <w:ind w:left="0"/>
        <w:jc w:val="both"/>
      </w:pPr>
      <w:r>
        <w:rPr>
          <w:rFonts w:ascii="Times New Roman"/>
          <w:b w:val="false"/>
          <w:i w:val="false"/>
          <w:color w:val="ff0000"/>
          <w:sz w:val="28"/>
        </w:rPr>
        <w:t xml:space="preserve">      Ескерту. Заңның жобасы ҚР Парламентінің Мәжілісінен кері қайтарып алынды - ҚР Үкіметінің 2010.12.30 </w:t>
      </w:r>
      <w:r>
        <w:rPr>
          <w:rFonts w:ascii="Times New Roman"/>
          <w:b w:val="false"/>
          <w:i w:val="false"/>
          <w:color w:val="ff0000"/>
          <w:sz w:val="28"/>
        </w:rPr>
        <w:t>N 1458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микроқаржылық ұйымдарының қызметін реттейтін кейбір заңнамалық актілеріне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микроқаржылық ұйымдарының қызметін реттейтін кейбір заңнамалық актілеріне өзгерістер мен толықтырулар енгізу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val="false"/>
          <w:i w:val="false"/>
          <w:color w:val="000000"/>
          <w:sz w:val="28"/>
        </w:rPr>
        <w:t xml:space="preserve">.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xml:space="preserve">
      1. "Микрокредиттік ұйымдар туралы" 2003 жылғы 6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4, 23-құжат; 2006 ж., N 11, 55-құжат; N 23, 140-құжат): </w:t>
      </w:r>
      <w:r>
        <w:br/>
      </w:r>
      <w:r>
        <w:rPr>
          <w:rFonts w:ascii="Times New Roman"/>
          <w:b w:val="false"/>
          <w:i w:val="false"/>
          <w:color w:val="000000"/>
          <w:sz w:val="28"/>
        </w:rPr>
        <w:t xml:space="preserve">
      1) 2-баптың 2-тармағындағы "Шаруашылық серіктестігінің" деген сөздердің алдынан "Акционерлік қоғамдардың," деген сөздермен толықтырылсын; </w:t>
      </w:r>
      <w:r>
        <w:br/>
      </w:r>
      <w:r>
        <w:rPr>
          <w:rFonts w:ascii="Times New Roman"/>
          <w:b w:val="false"/>
          <w:i w:val="false"/>
          <w:color w:val="000000"/>
          <w:sz w:val="28"/>
        </w:rPr>
        <w:t xml:space="preserve">
      2) 9-бапта: </w:t>
      </w:r>
      <w:r>
        <w:br/>
      </w:r>
      <w:r>
        <w:rPr>
          <w:rFonts w:ascii="Times New Roman"/>
          <w:b w:val="false"/>
          <w:i w:val="false"/>
          <w:color w:val="000000"/>
          <w:sz w:val="28"/>
        </w:rPr>
        <w:t xml:space="preserve">
      1-тармақ "шаруашылық серіктестік" деген сөздерден кейін "немесе акционерлік қоғам" деген сөздермен толықтырылсын;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Микрокредиттік ұйымға акционерлік қоғам нысанында тіркелген микрокредиттік ұйымдарды қоспағанда, бағалы қағаздар шығаруға тыйым салынады. Акционерлік қоғам нысанында тіркелген микрокредиттік ұйымдар "Акционерлік қоғамдар туралы" Қазақстан Республикасының Заңына сәйкес қарапайым акцияларды шығаруға құқылы."; </w:t>
      </w:r>
      <w:r>
        <w:br/>
      </w:r>
      <w:r>
        <w:rPr>
          <w:rFonts w:ascii="Times New Roman"/>
          <w:b w:val="false"/>
          <w:i w:val="false"/>
          <w:color w:val="000000"/>
          <w:sz w:val="28"/>
        </w:rPr>
        <w:t xml:space="preserve">
      3) 10-баптың 2-тармағы мынадай мазмұндағы бөлікпен толықтырылсын: </w:t>
      </w:r>
      <w:r>
        <w:br/>
      </w:r>
      <w:r>
        <w:rPr>
          <w:rFonts w:ascii="Times New Roman"/>
          <w:b w:val="false"/>
          <w:i w:val="false"/>
          <w:color w:val="000000"/>
          <w:sz w:val="28"/>
        </w:rPr>
        <w:t xml:space="preserve">
      "Акционерлік қоғам нысанында құрылатын микрокредиттік ұйымның жарғылық капиталының ең аз мөлшері "Акционерлік қоғамдар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талаптарына сәйкес қалыптастырылады."; </w:t>
      </w:r>
      <w:r>
        <w:br/>
      </w:r>
      <w:r>
        <w:rPr>
          <w:rFonts w:ascii="Times New Roman"/>
          <w:b w:val="false"/>
          <w:i w:val="false"/>
          <w:color w:val="000000"/>
          <w:sz w:val="28"/>
        </w:rPr>
        <w:t xml:space="preserve">
      4) 14-баптың 9) тармақшасы мынадай редакцияда жазылсын: "9) оқыту."; </w:t>
      </w:r>
      <w:r>
        <w:br/>
      </w:r>
      <w:r>
        <w:rPr>
          <w:rFonts w:ascii="Times New Roman"/>
          <w:b w:val="false"/>
          <w:i w:val="false"/>
          <w:color w:val="000000"/>
          <w:sz w:val="28"/>
        </w:rPr>
        <w:t xml:space="preserve">
      5) 15-бапта: 3-тармақта: </w:t>
      </w:r>
      <w:r>
        <w:br/>
      </w:r>
      <w:r>
        <w:rPr>
          <w:rFonts w:ascii="Times New Roman"/>
          <w:b w:val="false"/>
          <w:i w:val="false"/>
          <w:color w:val="000000"/>
          <w:sz w:val="28"/>
        </w:rPr>
        <w:t xml:space="preserve">
      бірінші бөлік мынадай редакцияда жазылсын: </w:t>
      </w:r>
      <w:r>
        <w:br/>
      </w:r>
      <w:r>
        <w:rPr>
          <w:rFonts w:ascii="Times New Roman"/>
          <w:b w:val="false"/>
          <w:i w:val="false"/>
          <w:color w:val="000000"/>
          <w:sz w:val="28"/>
        </w:rPr>
        <w:t xml:space="preserve">
      "Микрокредиттік ұйым әрбір қарыз алушы бойынша осы микрокредиттік ұйымға микрокредит беру туралы бірінші шартқа кол қойылған күнінен бастап қалыптастырылатын кредиттік досьені жүргізуге тиіс"; </w:t>
      </w:r>
      <w:r>
        <w:br/>
      </w:r>
      <w:r>
        <w:rPr>
          <w:rFonts w:ascii="Times New Roman"/>
          <w:b w:val="false"/>
          <w:i w:val="false"/>
          <w:color w:val="000000"/>
          <w:sz w:val="28"/>
        </w:rPr>
        <w:t xml:space="preserve">
      екінші бөліктің 3) тармақшасы мынадай редакцияда жазылсын: </w:t>
      </w:r>
      <w:r>
        <w:br/>
      </w:r>
      <w:r>
        <w:rPr>
          <w:rFonts w:ascii="Times New Roman"/>
          <w:b w:val="false"/>
          <w:i w:val="false"/>
          <w:color w:val="000000"/>
          <w:sz w:val="28"/>
        </w:rPr>
        <w:t xml:space="preserve">
      "3) қарыз алушының жеке басын куәландыратын құжаттың көшірмесі (жеке тұлғалар үшін);";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Қарыз алушы осы микрокредиттік ұйымға қайта жүгінген кезде осы баптың 3-тармағының 2) тармақшасында көзделген құжаттар микрокредиттік ұйымның қалауы бойынша беріледі.". </w:t>
      </w:r>
      <w:r>
        <w:br/>
      </w:r>
      <w:r>
        <w:rPr>
          <w:rFonts w:ascii="Times New Roman"/>
          <w:b w:val="false"/>
          <w:i w:val="false"/>
          <w:color w:val="000000"/>
          <w:sz w:val="28"/>
        </w:rPr>
        <w:t xml:space="preserve">
      2. "Кредиттік серіктестіктер туралы" 2003 жылғы 28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5, 32-құжат; 2004 ж., N 23, 142-құжат; 2005 ж., N 14, 55-құжат; N 23, 104-құжат; 2006 ж., N 11, 55-құжат):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жедел жарна - ақылылық, жеделділік және қайтарымдылық шартында кредиттік серіктестікке қатысушы заңды тұлға енгізген ақша сомасы;";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қосымша жарна - қатысушы кредиттік серіктестіктің мүлкіне берген ақша сомасы;"; </w:t>
      </w:r>
      <w:r>
        <w:br/>
      </w:r>
      <w:r>
        <w:rPr>
          <w:rFonts w:ascii="Times New Roman"/>
          <w:b w:val="false"/>
          <w:i w:val="false"/>
          <w:color w:val="000000"/>
          <w:sz w:val="28"/>
        </w:rPr>
        <w:t xml:space="preserve">
      2) 4-баптың 4-тармағы алып тасталсын; </w:t>
      </w:r>
      <w:r>
        <w:br/>
      </w:r>
      <w:r>
        <w:rPr>
          <w:rFonts w:ascii="Times New Roman"/>
          <w:b w:val="false"/>
          <w:i w:val="false"/>
          <w:color w:val="000000"/>
          <w:sz w:val="28"/>
        </w:rPr>
        <w:t xml:space="preserve">
      3) 8-баптың 2-тармағының 6) тармақшасындағы "қосымша" деген сөзден кейін "және жедел" деген сөздермен толықтырылсын; </w:t>
      </w:r>
      <w:r>
        <w:br/>
      </w:r>
      <w:r>
        <w:rPr>
          <w:rFonts w:ascii="Times New Roman"/>
          <w:b w:val="false"/>
          <w:i w:val="false"/>
          <w:color w:val="000000"/>
          <w:sz w:val="28"/>
        </w:rPr>
        <w:t xml:space="preserve">
      4) 12-баптың 1-тармағындағы "уәкілетті орган белгілеген" деген сөздер "кредиттік серіктестікті мемлекеттік тіркеу үшін құжаттарды беру күніне айлық есептік көрсеткіштің он мың еселенген мөлшеріне баламалы" деген сөздермен ауыстырылсын; </w:t>
      </w:r>
      <w:r>
        <w:br/>
      </w:r>
      <w:r>
        <w:rPr>
          <w:rFonts w:ascii="Times New Roman"/>
          <w:b w:val="false"/>
          <w:i w:val="false"/>
          <w:color w:val="000000"/>
          <w:sz w:val="28"/>
        </w:rPr>
        <w:t xml:space="preserve">
      5) 16-баптың тақырыбындағы "Кредиттік серіктестікке қатысуды тоқтатқан жағдайда" деген сөздер алып тасталсын; </w:t>
      </w:r>
      <w:r>
        <w:br/>
      </w:r>
      <w:r>
        <w:rPr>
          <w:rFonts w:ascii="Times New Roman"/>
          <w:b w:val="false"/>
          <w:i w:val="false"/>
          <w:color w:val="000000"/>
          <w:sz w:val="28"/>
        </w:rPr>
        <w:t xml:space="preserve">
      6) 17-баптың 3-тармағы мынадай мазмұндағы 3-1) тармақшамен толықтырылсын: </w:t>
      </w:r>
      <w:r>
        <w:br/>
      </w:r>
      <w:r>
        <w:rPr>
          <w:rFonts w:ascii="Times New Roman"/>
          <w:b w:val="false"/>
          <w:i w:val="false"/>
          <w:color w:val="000000"/>
          <w:sz w:val="28"/>
        </w:rPr>
        <w:t xml:space="preserve">
      "3-1) қатысушы заңды тұлғалардан тартылатын жедел жарналар бойынша шекті ставкалар мен тарифтер;"; </w:t>
      </w:r>
      <w:r>
        <w:br/>
      </w:r>
      <w:r>
        <w:rPr>
          <w:rFonts w:ascii="Times New Roman"/>
          <w:b w:val="false"/>
          <w:i w:val="false"/>
          <w:color w:val="000000"/>
          <w:sz w:val="28"/>
        </w:rPr>
        <w:t xml:space="preserve">
      7) 18-бапта: </w:t>
      </w:r>
      <w:r>
        <w:br/>
      </w:r>
      <w:r>
        <w:rPr>
          <w:rFonts w:ascii="Times New Roman"/>
          <w:b w:val="false"/>
          <w:i w:val="false"/>
          <w:color w:val="000000"/>
          <w:sz w:val="28"/>
        </w:rPr>
        <w:t xml:space="preserve">
      1-тармақ мынадай мазмұндағы 11) және 12) тармақшалармен толықтырылсын: </w:t>
      </w:r>
      <w:r>
        <w:br/>
      </w:r>
      <w:r>
        <w:rPr>
          <w:rFonts w:ascii="Times New Roman"/>
          <w:b w:val="false"/>
          <w:i w:val="false"/>
          <w:color w:val="000000"/>
          <w:sz w:val="28"/>
        </w:rPr>
        <w:t xml:space="preserve">
      "11) кредиттік серіктестікке қатысушы заңды тұлғалардан жедел жарналарды қабылдау; </w:t>
      </w:r>
      <w:r>
        <w:br/>
      </w:r>
      <w:r>
        <w:rPr>
          <w:rFonts w:ascii="Times New Roman"/>
          <w:b w:val="false"/>
          <w:i w:val="false"/>
          <w:color w:val="000000"/>
          <w:sz w:val="28"/>
        </w:rPr>
        <w:t xml:space="preserve">
      12) сенімгерлік операциялар: оның мүддесінде және оның тапсырмасы бойынша кредиттік серіктестікке қатысушының мүлкін басқару;";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Кредиттік серіктестік қаржы қызметіне байланысты мәселелер бойынша консультациялық қызметтер ұсынуға құқылы"; </w:t>
      </w:r>
      <w:r>
        <w:br/>
      </w:r>
      <w:r>
        <w:rPr>
          <w:rFonts w:ascii="Times New Roman"/>
          <w:b w:val="false"/>
          <w:i w:val="false"/>
          <w:color w:val="000000"/>
          <w:sz w:val="28"/>
        </w:rPr>
        <w:t xml:space="preserve">
      8) 19-баптағы "Қазақстан Республикасының заңдарына сәйкес кредиттік серіктестіктердің қауымдастықтар (одақтар) нысанындағы бірлестіктерін," деген сөздер "Жеке кәсіпкерлік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қауымдастықтар (одақтар) нысанындағы бірлестіктерге кіруі, оларды" деген сөздермен ауыстырылсын; </w:t>
      </w:r>
      <w:r>
        <w:br/>
      </w:r>
      <w:r>
        <w:rPr>
          <w:rFonts w:ascii="Times New Roman"/>
          <w:b w:val="false"/>
          <w:i w:val="false"/>
          <w:color w:val="000000"/>
          <w:sz w:val="28"/>
        </w:rPr>
        <w:t xml:space="preserve">
      9) 21-баптың 7-тармағы алып тасталсын. </w:t>
      </w:r>
      <w:r>
        <w:br/>
      </w:r>
      <w:r>
        <w:rPr>
          <w:rFonts w:ascii="Times New Roman"/>
          <w:b w:val="false"/>
          <w:i w:val="false"/>
          <w:color w:val="000000"/>
          <w:sz w:val="28"/>
        </w:rPr>
        <w:t xml:space="preserve">
       </w:t>
      </w:r>
      <w:r>
        <w:rPr>
          <w:rFonts w:ascii="Times New Roman"/>
          <w:b/>
          <w:i w:val="false"/>
          <w:color w:val="000000"/>
          <w:sz w:val="28"/>
        </w:rPr>
        <w:t xml:space="preserve">2-бап </w:t>
      </w:r>
      <w:r>
        <w:rPr>
          <w:rFonts w:ascii="Times New Roman"/>
          <w:b w:val="false"/>
          <w:i w:val="false"/>
          <w:color w:val="000000"/>
          <w:sz w:val="28"/>
        </w:rPr>
        <w:t xml:space="preserve">. Осы Заң алғаш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