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e44" w14:textId="2a2d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желтоқсандағы N 1326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қыркүйектегі N 886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"Экономиканың түрлі саласындағы (аясындағы) концессия үлгі шарттарын бекіту туралы" Қазақстан Республикасының 2006 жылғы 29 желтоқсандағы N 1326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Экономиканың түрлі саласындағы (аясындағы) концессияның жаңа объектісін салуға және пайдалануға арналған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"және билік ету"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14, 16, 17, 18, 37, 44, 45, 46, 47, 58 және 59-тармақтардағы "Үлгі"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тармақшадағы "міндеттемелерді" деген сөзден кейін "орындамаған немесе"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тармақшадағы "құқығы бар" деген сөздер "құқылы"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10) тармақшасындағы "құқығы бар" деген сөздер "құқылы"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"күшімен" деген сөзден кейінгі "Үлгі"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19-1) және 19-2)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"Концессиялар туралы"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1), 2), 5) және 7) тармақшаларына сәйкес мемлекеттік қолдау шаралары ұсынылған жағдайда концессиялық жобаны қаржыландыру үшін Қазақстан Республикасының бюджет заңнамасына сәйкес концессия шартында айқындалған банкте арнайы несиелік шот ашуға;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19-2) концессиялық жобаны іске асыру үшін тартылатын қаражатты нысаналы пайдалануды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"Объектіні пайдалану"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40-тармақтағы "Үлгі шарттың 41-тармағына сәйкес көрсетілген іс-әрекеттерді Концедент жүзеге асырған жағдайды қоспағанда,"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"40-1. Концессионер қолданыстағы заңнамаға сәйкес концессионердің шығындарын өтеу және кірістер алу көздерін көрсетеді.";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 және 42-тармақтар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"43. Концессия объектілері кепілдік мәні болып әрекет ете алмайды.";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"Концессионердің Концедентке объектіні беру тәртібі" деген 7-бөлім мынадай мазмұндағы 49-1-тармақпен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"49-1. Мемлекеттік меншікке концессия объектілерін қабылдау тәртібін Қазақстан Республикасының заңнамасына сәйкес республикалық меншікке билік ету құқығын жүзеге асыру жөніндегі уәкілетті мемлекеттік орган айқындайды.";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"Концеденттің Үлгі шарттың орындалуын бақылауды жүзеге асыру тәртібі" деген 8-бөлім мынадай мазмұндағы 52-1-тармақпен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"52-1. Бақылаудың негізгі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концессия объектілерінің бейінін пайдалану мен сақтаудың тиімділігі;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өндірілетін өнімнің (жұмыстардың, қызметтердің) көлемін арттыру және сапасын жақсарту;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өзіндік құнын төмендету және қызметтің кіріс бөлігін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шартта анықталған барлық талаптар мен тәртіптерді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қоршаған ортаны қорғау және жұмыстарды жүргізу қауіпсіздігі жөніндегі талаптарды сақтау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Экономиканың түрлі саласындағы (аясындағы) мемлекеттік меншік объектісін концессияға беру жөніндегі үлгі шартта: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"Негізгі ұғымдар мен анықтамалар" деген бөлім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"Шарттың орындалуына кепілдіктер" деген 3-бөлім мынадай мазмұндағы 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Концессионер қолданыстағы заңнамаға сәйкес концессионердің шығындарын өтеу және кірістер алу көздерін көрсетеді.";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"Тараптардың құқықтары мен міндеттері"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8) тармақшасындағы "құқығы бар" деген сөздер "құқылы"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9) тармақшасындағы "құқығы бар" деген сөздер "құқылы"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13-1), 13-2), 13-3) және 13-4)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қолданыстағы заңнамаға сәйкес шығындарды өтеу және кірістер алу көздерін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"Концессиялар туралы"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1), 2), 5) және 7) тармақшаларына сәйкес мемлекеттік қолдау шаралары ұсынылған жағдайда концессиялық жобаны қаржыландыру үшін Қазақстан Республикасының бюджет заңнамасына сәйкес концессия шартында айқындалған банкте арнайы несиелік шот ашуға;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13-3) концессиялық жобаны іске асыру үшін тартылатын қаражатты нысаналы пайдалануды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13-4) объектінің және/немесе мүліктің кездейсоқ жойылу немесе бүліну тәуекелін көтеруге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(күнтізбелік күндермен анықталған кезең немесе Тараптар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басталуымен көрсетілген кезеңде міндеттемелердің туындауын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байланыстыратын оқиғаны көрсетумен - керегі көрсетілсін);";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"Концеденттің Шарттың орындалуын бақылауды жүзеге асыру тәртібі" деген 6-бөлім мынадай мазмұндағы 17-1-тармақпен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Бақылаудың негізгі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концессия объектілерінің бейінін пайдалану мен сақтаудың тиімділігі;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өндірілетін өнімнің (жұмыстардың, қызметтердің) көлемін арттыру және сапасын жақсарту;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өзіндік құнын төмендету және қызметтің кіріс бөлігін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шартта анықталған барлық талаптар мен тәртіптерді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қоршаған ортаны қорғау және жұмыстарды жүргізу қауіпсіздігі жөніндегі талаптарды сақтау болып табылады.".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