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d9d8" w14:textId="a14d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22 қыркүйектегі N 876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Қоса беріліп отырған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өзгерістер мен толықтырулар енгізу туралы хаттаманың жобасы </w:t>
      </w:r>
      <w:r>
        <w:br/>
      </w:r>
      <w:r>
        <w:rPr>
          <w:rFonts w:ascii="Times New Roman"/>
          <w:b w:val="false"/>
          <w:i w:val="false"/>
          <w:color w:val="000000"/>
          <w:sz w:val="28"/>
        </w:rPr>
        <w:t xml:space="preserve">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Кедендік бақылау комитетінің төрағасы Қозы-Көрпеш Жапарханұлы Кәрбозовқа қағидаттық сипаты жоқ өзгерістер мен толықтырулар енгізуге рұқсат бере отырып, Қазақстан Республикасы Үкіметінің атынан 1998 жылғы 23 желтоқсандағы </w:t>
      </w:r>
      <w:r>
        <w:br/>
      </w:r>
      <w:r>
        <w:rPr>
          <w:rFonts w:ascii="Times New Roman"/>
          <w:b w:val="false"/>
          <w:i w:val="false"/>
          <w:color w:val="000000"/>
          <w:sz w:val="28"/>
        </w:rPr>
        <w:t xml:space="preserve">
Қазақстан Республикасының Үкіметі мен Ресей Федерациясының Үкіметі </w:t>
      </w:r>
      <w:r>
        <w:br/>
      </w:r>
      <w:r>
        <w:rPr>
          <w:rFonts w:ascii="Times New Roman"/>
          <w:b w:val="false"/>
          <w:i w:val="false"/>
          <w:color w:val="000000"/>
          <w:sz w:val="28"/>
        </w:rPr>
        <w:t xml:space="preserve">
арасындағы Қазақстан-ресей мемлекеттік шекарасы арқылы өткізу пункттері туралы келісімге өзгерістер мен толықтырулар енгізу туралы хаттамаға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xml:space="preserve">
       </w:t>
      </w:r>
      <w:r>
        <w:rPr>
          <w:rFonts w:ascii="Times New Roman"/>
          <w:b w:val="false"/>
          <w:i/>
          <w:color w:val="000000"/>
          <w:sz w:val="28"/>
        </w:rPr>
        <w:t xml:space="preserve">Премьер-Министрі                                   К.Мәсімов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22 қыркүйектегі  </w:t>
      </w:r>
      <w:r>
        <w:br/>
      </w:r>
      <w:r>
        <w:rPr>
          <w:rFonts w:ascii="Times New Roman"/>
          <w:b w:val="false"/>
          <w:i w:val="false"/>
          <w:color w:val="000000"/>
          <w:sz w:val="28"/>
        </w:rPr>
        <w:t xml:space="preserve">
      N 876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өзгерістер мен толықтырулар енгізу туралы хаттама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келісімнің (бұдан әрі - Келісім) 9-бабына сәйкес, </w:t>
      </w:r>
      <w:r>
        <w:br/>
      </w:r>
      <w:r>
        <w:rPr>
          <w:rFonts w:ascii="Times New Roman"/>
          <w:b w:val="false"/>
          <w:i w:val="false"/>
          <w:color w:val="000000"/>
          <w:sz w:val="28"/>
        </w:rPr>
        <w:t xml:space="preserve">
      мына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Келісімнің бүкіл мәтініндегі "жүктерді", "жүктердің," деген сөздер алынып тасталсын. </w:t>
      </w:r>
      <w:r>
        <w:br/>
      </w:r>
      <w:r>
        <w:rPr>
          <w:rFonts w:ascii="Times New Roman"/>
          <w:b w:val="false"/>
          <w:i w:val="false"/>
          <w:color w:val="000000"/>
          <w:sz w:val="28"/>
        </w:rPr>
        <w:t xml:space="preserve">
      Келісімнің 7-бабында "және құрал-жабдықтарын" деген сөздер алынып тасталсын.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Келісімнің 1-бабы мынадай редакцияда жазылсын: </w:t>
      </w:r>
      <w:r>
        <w:br/>
      </w:r>
      <w:r>
        <w:rPr>
          <w:rFonts w:ascii="Times New Roman"/>
          <w:b w:val="false"/>
          <w:i w:val="false"/>
          <w:color w:val="000000"/>
          <w:sz w:val="28"/>
        </w:rPr>
        <w:t xml:space="preserve">
      "Қазақстан-ресей мемлекеттік шекарасын адамдардың кесіп өтуі, тауарларды, көлік құралдарын және жануарларды өткізу үшін Тараптар мемлекеттік шекара арқылы екі жақты және көп жақты өткізу пункттерін (бұдан әрі - өткізу пункттері) орнатады. </w:t>
      </w:r>
      <w:r>
        <w:br/>
      </w:r>
      <w:r>
        <w:rPr>
          <w:rFonts w:ascii="Times New Roman"/>
          <w:b w:val="false"/>
          <w:i w:val="false"/>
          <w:color w:val="000000"/>
          <w:sz w:val="28"/>
        </w:rPr>
        <w:t xml:space="preserve">
      Екі жақты өткізу пункті - шекаралық, кедендік және бақылаудың өзге де түрлері жүргізілетін, сондай-ақ Қазақстан Республикасының және Ресей Федерациясының азаматтарын, Қазақстан Республикасында және Ресей Федерациясында тіркелген, тауарларды, жануарларды, сондай-ақ    көлік құралдарын мемлекеттік шекара арқылы өткізу жүзеге асырылатын шекаралық темір жол және автомобиль станцияларының, теңіз және өзен порттарының, халықаралық қатынастар үшін ашық өзге арнайы жабдықталған орындардың шегіндегі аумақ. </w:t>
      </w:r>
      <w:r>
        <w:br/>
      </w:r>
      <w:r>
        <w:rPr>
          <w:rFonts w:ascii="Times New Roman"/>
          <w:b w:val="false"/>
          <w:i w:val="false"/>
          <w:color w:val="000000"/>
          <w:sz w:val="28"/>
        </w:rPr>
        <w:t xml:space="preserve">
      Көп жақты өткізу пункті - шекаралық, кедендік және бақылаудың өзге де түрлері жүргізілетін, сондай-ақ Тараптар мемлекеттерінің және басқа мемлекеттердің адамдарын, тауарларын, жануарлары мен көлік құралдарын мемлекеттік шекара арқылы өткізу жүзеге асырылатын шекаралық темір жол және автомобиль станцияларының, теңіз және өзен порттарының, халықаралық қатынастар үшін ашық өзге арнайы жабдықталған орындардың шегіндегі аумақ. </w:t>
      </w:r>
      <w:r>
        <w:br/>
      </w:r>
      <w:r>
        <w:rPr>
          <w:rFonts w:ascii="Times New Roman"/>
          <w:b w:val="false"/>
          <w:i w:val="false"/>
          <w:color w:val="000000"/>
          <w:sz w:val="28"/>
        </w:rPr>
        <w:t xml:space="preserve">
      Өткізу-пункттерінің тізбелерін Тараптар дипломатиялық арналар арқылы келіседі.". </w:t>
      </w:r>
    </w:p>
    <w:bookmarkStart w:name="z7"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Келісімнің 6-бабы мынадай мазмұндағы абзацпен толықтырылсын: </w:t>
      </w:r>
      <w:r>
        <w:br/>
      </w:r>
      <w:r>
        <w:rPr>
          <w:rFonts w:ascii="Times New Roman"/>
          <w:b w:val="false"/>
          <w:i w:val="false"/>
          <w:color w:val="000000"/>
          <w:sz w:val="28"/>
        </w:rPr>
        <w:t xml:space="preserve">
      "Өзге жағдайларда өткізу пункті арқылы қозғалысты шектеуге немесе тоқтатуға ниет білдіретін Тарап үш айдан кешіктірмей енгізілетін шектеулер немесе тыйым салулар туралы екінші Тарапты хабардар етеді.". </w:t>
      </w:r>
    </w:p>
    <w:bookmarkStart w:name="z8"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Келісімнің 10-бабындағы "келесі бес жылға" деген сөздер "кезекті бесжылдық кезеңге" деген сөздермен ауыстырылсын. </w:t>
      </w:r>
    </w:p>
    <w:bookmarkStart w:name="z9"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Хаттама қол қойылған күнінен бастап уақытша қолданылады </w:t>
      </w:r>
      <w:r>
        <w:br/>
      </w:r>
      <w:r>
        <w:rPr>
          <w:rFonts w:ascii="Times New Roman"/>
          <w:b w:val="false"/>
          <w:i w:val="false"/>
          <w:color w:val="000000"/>
          <w:sz w:val="28"/>
        </w:rPr>
        <w:t xml:space="preserve">
және оның күшіне енуі үшін қажетті мемлекетішілік рәсімдерді Тараптардың орындағаны туралы соңғы жазбаша хабарлама алынған күнінен бастап күшіне енеді. </w:t>
      </w:r>
      <w:r>
        <w:br/>
      </w:r>
      <w:r>
        <w:rPr>
          <w:rFonts w:ascii="Times New Roman"/>
          <w:b w:val="false"/>
          <w:i w:val="false"/>
          <w:color w:val="000000"/>
          <w:sz w:val="28"/>
        </w:rPr>
        <w:t xml:space="preserve">
      200_ жылғы "___"______ _______ қаласында әрқайсысы қазақ және орыс тілдеріндегі екі түпнұсқалық данада жасалды, әрі екі мәтіннің де бірдей күші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Ресей Федерациясының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