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5da2" w14:textId="8ad5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Украинаға және Молдова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2008 жылғы 19 тамыздағы N 756 Қаулысы</w:t>
      </w:r>
    </w:p>
    <w:p>
      <w:pPr>
        <w:spacing w:after="0"/>
        <w:ind w:left="0"/>
        <w:jc w:val="both"/>
      </w:pPr>
      <w:bookmarkStart w:name="z1" w:id="0"/>
      <w:r>
        <w:rPr>
          <w:rFonts w:ascii="Times New Roman"/>
          <w:b w:val="false"/>
          <w:i w:val="false"/>
          <w:color w:val="000000"/>
          <w:sz w:val="28"/>
        </w:rPr>
        <w:t xml:space="preserve">
      Украина мен Молдова Республикасындағы ауқымды су тасқынының салдарынан туындаған қиын экономикалық және әлеуметтік жағдайларға байланысты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Украина мен Молдова Республикасына ресми ізгілік көмек көрсету үшін осы </w:t>
      </w:r>
      <w:r>
        <w:rPr>
          <w:rFonts w:ascii="Times New Roman"/>
          <w:b w:val="false"/>
          <w:i w:val="false"/>
          <w:color w:val="000000"/>
          <w:sz w:val="28"/>
        </w:rPr>
        <w:t>қаулыға</w:t>
      </w:r>
      <w:r>
        <w:rPr>
          <w:rFonts w:ascii="Times New Roman"/>
          <w:b w:val="false"/>
          <w:i w:val="false"/>
          <w:color w:val="000000"/>
          <w:sz w:val="28"/>
        </w:rPr>
        <w:t xml:space="preserve"> 1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материалдық құндылықтар мемлекеттік материалдық резервтен броньнан шығарылсын.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 </w:t>
      </w:r>
      <w:r>
        <w:br/>
      </w:r>
      <w:r>
        <w:rPr>
          <w:rFonts w:ascii="Times New Roman"/>
          <w:b w:val="false"/>
          <w:i w:val="false"/>
          <w:color w:val="000000"/>
          <w:sz w:val="28"/>
        </w:rPr>
        <w:t xml:space="preserve">
      Украинаға: "Киев - Товарный" станциясына дейін; </w:t>
      </w:r>
      <w:r>
        <w:br/>
      </w:r>
      <w:r>
        <w:rPr>
          <w:rFonts w:ascii="Times New Roman"/>
          <w:b w:val="false"/>
          <w:i w:val="false"/>
          <w:color w:val="000000"/>
          <w:sz w:val="28"/>
        </w:rPr>
        <w:t xml:space="preserve">
      Молдова Республикасына: "Кишинэу" станциясына дейін ізгілік көмекті тасымалдау және жеткізу үшін жылжымалы құрамды уақтылы беруді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заңнамада белгіленген тәртіппен 2008 жылға арналған республикалық бюджетте көзделген Қазақстан Республикасы Үкіметінің төтенше резервінен: </w:t>
      </w:r>
    </w:p>
    <w:bookmarkEnd w:id="3"/>
    <w:bookmarkStart w:name="z5" w:id="4"/>
    <w:p>
      <w:pPr>
        <w:spacing w:after="0"/>
        <w:ind w:left="0"/>
        <w:jc w:val="both"/>
      </w:pPr>
      <w:r>
        <w:rPr>
          <w:rFonts w:ascii="Times New Roman"/>
          <w:b w:val="false"/>
          <w:i w:val="false"/>
          <w:color w:val="000000"/>
          <w:sz w:val="28"/>
        </w:rPr>
        <w:t xml:space="preserve">
      1) Қазақстан Республикасы Төтенше жағдайлар министрлігіне осы қаулының 1-тармағына сәйкес мемлекеттік материалдық резервтен шығарылған материалдық құндылықтардың құнын өтеуге 29727900 (жиырма тоғыз миллион жеті жүз жиырма жеті мың тоғыз жүз) теңге сомасында қаражат; </w:t>
      </w:r>
    </w:p>
    <w:bookmarkEnd w:id="4"/>
    <w:bookmarkStart w:name="z6" w:id="5"/>
    <w:p>
      <w:pPr>
        <w:spacing w:after="0"/>
        <w:ind w:left="0"/>
        <w:jc w:val="both"/>
      </w:pPr>
      <w:r>
        <w:rPr>
          <w:rFonts w:ascii="Times New Roman"/>
          <w:b w:val="false"/>
          <w:i w:val="false"/>
          <w:color w:val="000000"/>
          <w:sz w:val="28"/>
        </w:rPr>
        <w:t xml:space="preserve">
      2) Қазақстан Республикасы Сыртқы істер министрлігіне Украинаға және Молдова Республикасына ресми ізгілік көмек көрсету үшін 500000 (бес жүз мың) АҚШ долларына баламалы сомада қаражат бөлсін. </w:t>
      </w:r>
      <w:r>
        <w:br/>
      </w:r>
      <w:r>
        <w:rPr>
          <w:rFonts w:ascii="Times New Roman"/>
          <w:b w:val="false"/>
          <w:i w:val="false"/>
          <w:color w:val="000000"/>
          <w:sz w:val="28"/>
        </w:rPr>
        <w:t xml:space="preserve">
      Осы қаражат мынадай: </w:t>
      </w:r>
      <w:r>
        <w:br/>
      </w:r>
      <w:r>
        <w:rPr>
          <w:rFonts w:ascii="Times New Roman"/>
          <w:b w:val="false"/>
          <w:i w:val="false"/>
          <w:color w:val="000000"/>
          <w:sz w:val="28"/>
        </w:rPr>
        <w:t xml:space="preserve">
      Украинадағы ауқымды су тасқынының салдарын жоюға - 250000 (екі жүз елу мың) АҚШ долларына; </w:t>
      </w:r>
      <w:r>
        <w:br/>
      </w:r>
      <w:r>
        <w:rPr>
          <w:rFonts w:ascii="Times New Roman"/>
          <w:b w:val="false"/>
          <w:i w:val="false"/>
          <w:color w:val="000000"/>
          <w:sz w:val="28"/>
        </w:rPr>
        <w:t xml:space="preserve">
      Молдова Республикасындағы ауқымды су тасқынының салдарын жоюға - 250000 (екі жүз елу мың) АҚШ долларына баламалы сомада бөлінеді деп белгіленсін;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министрлігіне ізгілік жүкті темір жол көлігімен жеткізуге байланысты шығыстардың құнын өтеу үшін 227282 (екі жүз жиырма жеті мың екі жүз сексен екі) теңге мөлшерінде қаражат бөлсін. </w:t>
      </w:r>
    </w:p>
    <w:bookmarkEnd w:id="6"/>
    <w:bookmarkStart w:name="z8" w:id="7"/>
    <w:p>
      <w:pPr>
        <w:spacing w:after="0"/>
        <w:ind w:left="0"/>
        <w:jc w:val="both"/>
      </w:pPr>
      <w:r>
        <w:rPr>
          <w:rFonts w:ascii="Times New Roman"/>
          <w:b w:val="false"/>
          <w:i w:val="false"/>
          <w:color w:val="000000"/>
          <w:sz w:val="28"/>
        </w:rPr>
        <w:t xml:space="preserve">
      4. Қазақстан Республикасы Сыртқы істер министрлігі заңнамада белгіленген тәртіппен осы қаулының 3-тармағының 2) тармақшасында көрсетілген қаражатты мынадай арнайы банк шотына аударуды қамтамасыз етсін: </w:t>
      </w:r>
      <w:r>
        <w:br/>
      </w:r>
      <w:r>
        <w:rPr>
          <w:rFonts w:ascii="Times New Roman"/>
          <w:b w:val="false"/>
          <w:i w:val="false"/>
          <w:color w:val="000000"/>
          <w:sz w:val="28"/>
        </w:rPr>
        <w:t xml:space="preserve">
      "Ministry of Labour and Social Policy of Ukraine, Kyiv (Украинаның Еңбек және әлеуметтік саясат министрлігі)", "Joint-Stock company State Export Import Bank of Ukraine, 127 Gorkogo Str., Kyiv, Ukraine", "2600 7010 041123", "SWIFT: EXBSUAUX"; </w:t>
      </w:r>
      <w:r>
        <w:br/>
      </w:r>
      <w:r>
        <w:rPr>
          <w:rFonts w:ascii="Times New Roman"/>
          <w:b w:val="false"/>
          <w:i w:val="false"/>
          <w:color w:val="000000"/>
          <w:sz w:val="28"/>
        </w:rPr>
        <w:t xml:space="preserve">
      "Қаржы министрлігі - Орталық қазынашылық", "Алушының шоты: 3261584015", "Алушының фискальды коды: 1006601000037", "Алушының банкі: Молдованың Ұлттық банкі", "Банктың коды: NBVDVD2X", "Корреспонденттік шот НБМ: Federal Rezerve Bank, NY, SWIFT: FRNY US 33, account no. 021087125", "Төлемнің мақсаты: Су тасқынының салдарын жою 2008 46010000000002 (қазынашылық шот)". </w:t>
      </w:r>
    </w:p>
    <w:bookmarkEnd w:id="7"/>
    <w:bookmarkStart w:name="z9" w:id="8"/>
    <w:p>
      <w:pPr>
        <w:spacing w:after="0"/>
        <w:ind w:left="0"/>
        <w:jc w:val="both"/>
      </w:pPr>
      <w:r>
        <w:rPr>
          <w:rFonts w:ascii="Times New Roman"/>
          <w:b w:val="false"/>
          <w:i w:val="false"/>
          <w:color w:val="000000"/>
          <w:sz w:val="28"/>
        </w:rPr>
        <w:t xml:space="preserve">
      5. Қазақстан Республикасы Қаржы министрлігі бөлінген қаражаттың мақсатты пайдаланылуын бақылауды белгіленген тәртіппен қамтамасыз етсін. </w:t>
      </w:r>
    </w:p>
    <w:bookmarkEnd w:id="8"/>
    <w:bookmarkStart w:name="z10" w:id="9"/>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тамыздағы </w:t>
      </w:r>
      <w:r>
        <w:br/>
      </w:r>
      <w:r>
        <w:rPr>
          <w:rFonts w:ascii="Times New Roman"/>
          <w:b w:val="false"/>
          <w:i w:val="false"/>
          <w:color w:val="000000"/>
          <w:sz w:val="28"/>
        </w:rPr>
        <w:t xml:space="preserve">
N 756 қаулысына     </w:t>
      </w:r>
      <w:r>
        <w:br/>
      </w:r>
      <w:r>
        <w:rPr>
          <w:rFonts w:ascii="Times New Roman"/>
          <w:b w:val="false"/>
          <w:i w:val="false"/>
          <w:color w:val="000000"/>
          <w:sz w:val="28"/>
        </w:rPr>
        <w:t xml:space="preserve">
1-қосымша       </w:t>
      </w:r>
    </w:p>
    <w:bookmarkStart w:name="z13" w:id="10"/>
    <w:p>
      <w:pPr>
        <w:spacing w:after="0"/>
        <w:ind w:left="0"/>
        <w:jc w:val="left"/>
      </w:pPr>
      <w:r>
        <w:rPr>
          <w:rFonts w:ascii="Times New Roman"/>
          <w:b/>
          <w:i w:val="false"/>
          <w:color w:val="000000"/>
        </w:rPr>
        <w:t xml:space="preserve"> 
Мемлекеттік материалдық резервтен Украинаға ресми </w:t>
      </w:r>
      <w:r>
        <w:br/>
      </w:r>
      <w:r>
        <w:rPr>
          <w:rFonts w:ascii="Times New Roman"/>
          <w:b/>
          <w:i w:val="false"/>
          <w:color w:val="000000"/>
        </w:rPr>
        <w:t xml:space="preserve">
ізгілік көмек көрсету үшін шығарылатын материалдық </w:t>
      </w:r>
      <w:r>
        <w:br/>
      </w:r>
      <w:r>
        <w:rPr>
          <w:rFonts w:ascii="Times New Roman"/>
          <w:b/>
          <w:i w:val="false"/>
          <w:color w:val="000000"/>
        </w:rPr>
        <w:t xml:space="preserve">
құндылықтардың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33"/>
        <w:gridCol w:w="1473"/>
        <w:gridCol w:w="2893"/>
        <w:gridCol w:w="2093"/>
        <w:gridCol w:w="17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құндылықтардың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материалдық құндылықтардың 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өлшем бірліктің бағасы </w:t>
            </w:r>
            <w:r>
              <w:br/>
            </w:r>
            <w:r>
              <w:rPr>
                <w:rFonts w:ascii="Times New Roman"/>
                <w:b w:val="false"/>
                <w:i w:val="false"/>
                <w:color w:val="000000"/>
                <w:sz w:val="20"/>
              </w:rPr>
              <w:t xml:space="preserve">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Залалсыздандыратын сұйықтық </w:t>
            </w:r>
            <w:r>
              <w:br/>
            </w:r>
            <w:r>
              <w:rPr>
                <w:rFonts w:ascii="Times New Roman"/>
                <w:b w:val="false"/>
                <w:i w:val="false"/>
                <w:color w:val="000000"/>
                <w:sz w:val="20"/>
              </w:rPr>
              <w:t xml:space="preserve">
Дезэфект (5 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12178800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Залалсыздандыратын құрал </w:t>
            </w:r>
            <w:r>
              <w:br/>
            </w:r>
            <w:r>
              <w:rPr>
                <w:rFonts w:ascii="Times New Roman"/>
                <w:b w:val="false"/>
                <w:i w:val="false"/>
                <w:color w:val="000000"/>
                <w:sz w:val="20"/>
              </w:rPr>
              <w:t xml:space="preserve">
Деохлор, таблеткасы N 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2685150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14863950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тамыздағы </w:t>
      </w:r>
      <w:r>
        <w:br/>
      </w:r>
      <w:r>
        <w:rPr>
          <w:rFonts w:ascii="Times New Roman"/>
          <w:b w:val="false"/>
          <w:i w:val="false"/>
          <w:color w:val="000000"/>
          <w:sz w:val="28"/>
        </w:rPr>
        <w:t xml:space="preserve">
N 756 қаулысына     </w:t>
      </w:r>
      <w:r>
        <w:br/>
      </w:r>
      <w:r>
        <w:rPr>
          <w:rFonts w:ascii="Times New Roman"/>
          <w:b w:val="false"/>
          <w:i w:val="false"/>
          <w:color w:val="000000"/>
          <w:sz w:val="28"/>
        </w:rPr>
        <w:t xml:space="preserve">
2-қосымша       </w:t>
      </w:r>
    </w:p>
    <w:bookmarkStart w:name="z14" w:id="11"/>
    <w:p>
      <w:pPr>
        <w:spacing w:after="0"/>
        <w:ind w:left="0"/>
        <w:jc w:val="left"/>
      </w:pPr>
      <w:r>
        <w:rPr>
          <w:rFonts w:ascii="Times New Roman"/>
          <w:b/>
          <w:i w:val="false"/>
          <w:color w:val="000000"/>
        </w:rPr>
        <w:t xml:space="preserve"> 
Мемлекеттік материалдық резервтен Молдова </w:t>
      </w:r>
      <w:r>
        <w:br/>
      </w:r>
      <w:r>
        <w:rPr>
          <w:rFonts w:ascii="Times New Roman"/>
          <w:b/>
          <w:i w:val="false"/>
          <w:color w:val="000000"/>
        </w:rPr>
        <w:t xml:space="preserve">
Республикасына ресми ізгілік көмек көрсету үшін </w:t>
      </w:r>
      <w:r>
        <w:br/>
      </w:r>
      <w:r>
        <w:rPr>
          <w:rFonts w:ascii="Times New Roman"/>
          <w:b/>
          <w:i w:val="false"/>
          <w:color w:val="000000"/>
        </w:rPr>
        <w:t xml:space="preserve">
шығарылатын материалдық құндылықтардың тізбесі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853"/>
        <w:gridCol w:w="1453"/>
        <w:gridCol w:w="2893"/>
        <w:gridCol w:w="2093"/>
        <w:gridCol w:w="1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құндылықтардың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материалдық құндылықтардың 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өлшем бірліктің бағасы </w:t>
            </w:r>
            <w:r>
              <w:br/>
            </w:r>
            <w:r>
              <w:rPr>
                <w:rFonts w:ascii="Times New Roman"/>
                <w:b w:val="false"/>
                <w:i w:val="false"/>
                <w:color w:val="000000"/>
                <w:sz w:val="20"/>
              </w:rPr>
              <w:t xml:space="preserve">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Залалсыздандыратын сұйықтық </w:t>
            </w:r>
            <w:r>
              <w:br/>
            </w:r>
            <w:r>
              <w:rPr>
                <w:rFonts w:ascii="Times New Roman"/>
                <w:b w:val="false"/>
                <w:i w:val="false"/>
                <w:color w:val="000000"/>
                <w:sz w:val="20"/>
              </w:rPr>
              <w:t xml:space="preserve">
Дезэфакт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12178800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Залалсыздандыратын құрал </w:t>
            </w:r>
            <w:r>
              <w:br/>
            </w:r>
            <w:r>
              <w:rPr>
                <w:rFonts w:ascii="Times New Roman"/>
                <w:b w:val="false"/>
                <w:i w:val="false"/>
                <w:color w:val="000000"/>
                <w:sz w:val="20"/>
              </w:rPr>
              <w:t xml:space="preserve">
Деохлор таблеткасы N 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2685150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14863950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