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9677" w14:textId="d5b9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31 шілдедегі N 724 Қаулысы</w:t>
      </w:r>
    </w:p>
    <w:p>
      <w:pPr>
        <w:spacing w:after="0"/>
        <w:ind w:left="0"/>
        <w:jc w:val="both"/>
      </w:pPr>
      <w:bookmarkStart w:name="z1" w:id="0"/>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Заңына </w:t>
      </w:r>
      <w:r>
        <w:rPr>
          <w:rFonts w:ascii="Times New Roman"/>
          <w:b w:val="false"/>
          <w:i w:val="false"/>
          <w:color w:val="000000"/>
          <w:sz w:val="28"/>
        </w:rPr>
        <w:t>,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министрлігіне 2002 жылғы 6 тамыздағы Алматы қаласы Мамандандырылған ауданаралық экономикалық сотының шешімін орындау үшін 2008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1772328 (бір миллион жеті жүз жетпіс екі мың үш жүз жиырма сегіз) теңге бөлінсін.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