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f9e1" w14:textId="f73f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мәселелері жөнінде мамандандырылған ұйым құру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693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12.06.2025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туындаған құқықтық қатынастарға қолданылады)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12.06.2025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туындаған құқықтық қатынастарға қолданылады) қаулысымен.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Жарғылық капиталына мемлекет жүз пайыз қатысатын "Қазақстандық мемлекеттік-жеке әріптестік орталығы"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Қоғам мемлекеттік-жекешелік әріптестікті дамыту орталығы болып айқындалсын, оның қызметінің негізгі нысанасы:</w:t>
      </w:r>
    </w:p>
    <w:bookmarkEnd w:id="2"/>
    <w:bookmarkStart w:name="z25" w:id="3"/>
    <w:p>
      <w:pPr>
        <w:spacing w:after="0"/>
        <w:ind w:left="0"/>
        <w:jc w:val="both"/>
      </w:pPr>
      <w:r>
        <w:rPr>
          <w:rFonts w:ascii="Times New Roman"/>
          <w:b w:val="false"/>
          <w:i w:val="false"/>
          <w:color w:val="000000"/>
          <w:sz w:val="28"/>
        </w:rPr>
        <w:t>
      1) республикалық бюджеттік инвестициялық жобаларға экономикалық сараптаманы;</w:t>
      </w:r>
    </w:p>
    <w:bookmarkEnd w:id="3"/>
    <w:bookmarkStart w:name="z26" w:id="4"/>
    <w:p>
      <w:pPr>
        <w:spacing w:after="0"/>
        <w:ind w:left="0"/>
        <w:jc w:val="both"/>
      </w:pPr>
      <w:r>
        <w:rPr>
          <w:rFonts w:ascii="Times New Roman"/>
          <w:b w:val="false"/>
          <w:i w:val="false"/>
          <w:color w:val="000000"/>
          <w:sz w:val="28"/>
        </w:rPr>
        <w:t>
      2) мемлекеттік кепілдік беру үшін инвестициялық жобаларға экономикалық сараптаманы;</w:t>
      </w:r>
    </w:p>
    <w:bookmarkEnd w:id="4"/>
    <w:bookmarkStart w:name="z27" w:id="5"/>
    <w:p>
      <w:pPr>
        <w:spacing w:after="0"/>
        <w:ind w:left="0"/>
        <w:jc w:val="both"/>
      </w:pPr>
      <w:r>
        <w:rPr>
          <w:rFonts w:ascii="Times New Roman"/>
          <w:b w:val="false"/>
          <w:i w:val="false"/>
          <w:color w:val="000000"/>
          <w:sz w:val="28"/>
        </w:rPr>
        <w:t>
      3)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инвестицияларға экономикалық сараптаманы;</w:t>
      </w:r>
    </w:p>
    <w:bookmarkEnd w:id="5"/>
    <w:bookmarkStart w:name="z28" w:id="6"/>
    <w:p>
      <w:pPr>
        <w:spacing w:after="0"/>
        <w:ind w:left="0"/>
        <w:jc w:val="both"/>
      </w:pPr>
      <w:r>
        <w:rPr>
          <w:rFonts w:ascii="Times New Roman"/>
          <w:b w:val="false"/>
          <w:i w:val="false"/>
          <w:color w:val="000000"/>
          <w:sz w:val="28"/>
        </w:rPr>
        <w:t>
      4) техникалық-экономикалық негіздемені әзірлеуді және қаржылық агенттіктердің республикалық бюджет қаражаты есебінен мемлекеттік инвестициялық саясатты іске асыруын талап ететін бюджеттік инвестициялық жобаларды бюджеттік кредиттеудің экономикалық сараптамасын;</w:t>
      </w:r>
    </w:p>
    <w:bookmarkEnd w:id="6"/>
    <w:bookmarkStart w:name="z29" w:id="7"/>
    <w:p>
      <w:pPr>
        <w:spacing w:after="0"/>
        <w:ind w:left="0"/>
        <w:jc w:val="both"/>
      </w:pPr>
      <w:r>
        <w:rPr>
          <w:rFonts w:ascii="Times New Roman"/>
          <w:b w:val="false"/>
          <w:i w:val="false"/>
          <w:color w:val="000000"/>
          <w:sz w:val="28"/>
        </w:rPr>
        <w:t>
      5) бюджеттік инвестициялық жобалардың іске асырылуын бағалауды;</w:t>
      </w:r>
    </w:p>
    <w:bookmarkEnd w:id="7"/>
    <w:bookmarkStart w:name="z30" w:id="8"/>
    <w:p>
      <w:pPr>
        <w:spacing w:after="0"/>
        <w:ind w:left="0"/>
        <w:jc w:val="both"/>
      </w:pPr>
      <w:r>
        <w:rPr>
          <w:rFonts w:ascii="Times New Roman"/>
          <w:b w:val="false"/>
          <w:i w:val="false"/>
          <w:color w:val="000000"/>
          <w:sz w:val="28"/>
        </w:rPr>
        <w:t>
      6) заңды тұлғалардың жарғылық капиталына мемлекеттің қатысуы арқылы бюджеттік инвестициялардың іске асырылуын бағалауды;</w:t>
      </w:r>
    </w:p>
    <w:bookmarkEnd w:id="8"/>
    <w:bookmarkStart w:name="z31" w:id="9"/>
    <w:p>
      <w:pPr>
        <w:spacing w:after="0"/>
        <w:ind w:left="0"/>
        <w:jc w:val="both"/>
      </w:pPr>
      <w:r>
        <w:rPr>
          <w:rFonts w:ascii="Times New Roman"/>
          <w:b w:val="false"/>
          <w:i w:val="false"/>
          <w:color w:val="000000"/>
          <w:sz w:val="28"/>
        </w:rPr>
        <w:t>
      7) бюджеттік инвестициялар саласында зерттеулерді;</w:t>
      </w:r>
    </w:p>
    <w:bookmarkEnd w:id="9"/>
    <w:bookmarkStart w:name="z32" w:id="10"/>
    <w:p>
      <w:pPr>
        <w:spacing w:after="0"/>
        <w:ind w:left="0"/>
        <w:jc w:val="both"/>
      </w:pPr>
      <w:r>
        <w:rPr>
          <w:rFonts w:ascii="Times New Roman"/>
          <w:b w:val="false"/>
          <w:i w:val="false"/>
          <w:color w:val="000000"/>
          <w:sz w:val="28"/>
        </w:rPr>
        <w:t>
      8) мемлекеттік-жекешелік әріптестік мәселелері бойынша зерттеулерді және ұсынымдар әзірлеуді;</w:t>
      </w:r>
    </w:p>
    <w:bookmarkEnd w:id="10"/>
    <w:bookmarkStart w:name="z33" w:id="11"/>
    <w:p>
      <w:pPr>
        <w:spacing w:after="0"/>
        <w:ind w:left="0"/>
        <w:jc w:val="both"/>
      </w:pPr>
      <w:r>
        <w:rPr>
          <w:rFonts w:ascii="Times New Roman"/>
          <w:b w:val="false"/>
          <w:i w:val="false"/>
          <w:color w:val="000000"/>
          <w:sz w:val="28"/>
        </w:rPr>
        <w:t xml:space="preserve">
      9) жекеше әріптесті айқындау жөніндегі тікелей келіссөздер кезінде республикалық мемлекеттік-жекешелік әріптестік жобаларына бизнес-жоспарларға, оның ішінде оларға тиісті өзгерістер және (немесе) толықтырулар енгізу кезінде сараптаманы; </w:t>
      </w:r>
    </w:p>
    <w:bookmarkEnd w:id="11"/>
    <w:bookmarkStart w:name="z34" w:id="12"/>
    <w:p>
      <w:pPr>
        <w:spacing w:after="0"/>
        <w:ind w:left="0"/>
        <w:jc w:val="both"/>
      </w:pPr>
      <w:r>
        <w:rPr>
          <w:rFonts w:ascii="Times New Roman"/>
          <w:b w:val="false"/>
          <w:i w:val="false"/>
          <w:color w:val="000000"/>
          <w:sz w:val="28"/>
        </w:rPr>
        <w:t>
      10) жоспарлау және іске асыру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мемлекеттік-жекешелік әріптестік жобаларын қоспағанда, республикалық мемлекеттік-жекешелік әріптестік жобаларының конкурстық (аукциондық) құжаттамасына, оның ішінде оларға тиісті өзгерістер және (немесе) толықтырулар енгізу кезінде сараптаманы;</w:t>
      </w:r>
    </w:p>
    <w:bookmarkEnd w:id="12"/>
    <w:bookmarkStart w:name="z35" w:id="13"/>
    <w:p>
      <w:pPr>
        <w:spacing w:after="0"/>
        <w:ind w:left="0"/>
        <w:jc w:val="both"/>
      </w:pPr>
      <w:r>
        <w:rPr>
          <w:rFonts w:ascii="Times New Roman"/>
          <w:b w:val="false"/>
          <w:i w:val="false"/>
          <w:color w:val="000000"/>
          <w:sz w:val="28"/>
        </w:rPr>
        <w:t>
      11) халықаралық қаржы институттары қатысатын ерекше маңызы бар мемлекеттік-жекешелік әріптестік жобаларын әзірлеуді үйлестіруді және бюджет саясаты жөніндегі орталық уәкілетті орган айқындайтын тәртіппен қорытынды беруді;</w:t>
      </w:r>
    </w:p>
    <w:bookmarkEnd w:id="13"/>
    <w:bookmarkStart w:name="z36" w:id="14"/>
    <w:p>
      <w:pPr>
        <w:spacing w:after="0"/>
        <w:ind w:left="0"/>
        <w:jc w:val="both"/>
      </w:pPr>
      <w:r>
        <w:rPr>
          <w:rFonts w:ascii="Times New Roman"/>
          <w:b w:val="false"/>
          <w:i w:val="false"/>
          <w:color w:val="000000"/>
          <w:sz w:val="28"/>
        </w:rPr>
        <w:t>
      12) мемлекеттік-жекешелік әріптестік жобаларының іске асырылуын бағалауды;</w:t>
      </w:r>
    </w:p>
    <w:bookmarkEnd w:id="14"/>
    <w:bookmarkStart w:name="z37" w:id="15"/>
    <w:p>
      <w:pPr>
        <w:spacing w:after="0"/>
        <w:ind w:left="0"/>
        <w:jc w:val="both"/>
      </w:pPr>
      <w:r>
        <w:rPr>
          <w:rFonts w:ascii="Times New Roman"/>
          <w:b w:val="false"/>
          <w:i w:val="false"/>
          <w:color w:val="000000"/>
          <w:sz w:val="28"/>
        </w:rPr>
        <w:t>
      13) мемлекеттік-жекешелік әріптестік саласындағы мамандарды оқытуды;</w:t>
      </w:r>
    </w:p>
    <w:bookmarkEnd w:id="15"/>
    <w:bookmarkStart w:name="z38" w:id="16"/>
    <w:p>
      <w:pPr>
        <w:spacing w:after="0"/>
        <w:ind w:left="0"/>
        <w:jc w:val="both"/>
      </w:pPr>
      <w:r>
        <w:rPr>
          <w:rFonts w:ascii="Times New Roman"/>
          <w:b w:val="false"/>
          <w:i w:val="false"/>
          <w:color w:val="000000"/>
          <w:sz w:val="28"/>
        </w:rPr>
        <w:t>
      14) іске асыру жоспарланып отырған мемлекеттік-жекешелік әріптестік жобаларының тізбесін жүргізуді жүзеге асыру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12.06.2025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туындаған құқықтық қатынастарға қолданылады) қаулысымен.</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xml:space="preserve">
      2-1.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1 қаңтарға дейін конкурстық (аукциондық) құжаттамасы бекітілген концессиялық жобаларды іске асыру үшін қоғам конкурстық құжаттамаға, оның ішінде оған өзгерістер мен толықтырулар енгізу кезінде сараптаманы, сондай-ақ концессионерді таңдау жөнінде конкурсты өткізген кезде конкурсқа қатысушылар ұсынған концессиялық өтінімдерге сараптаманы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12.06.2025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туындаған құқықтық қатынастарға қолданылады) қаулысымен.</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 заңнамада белгіленген тәртіппен 2008 жылға арналған республикалық бюджетте көзделген қаражат есебінен 350000000 (үш жүз елу миллион) теңге мөлшерінде қоғамның жарғылық капиталын қалыптастыруды қамтамасыз етсін. </w:t>
      </w:r>
    </w:p>
    <w:bookmarkEnd w:id="18"/>
    <w:bookmarkStart w:name="z11" w:id="19"/>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w:t>
      </w:r>
    </w:p>
    <w:bookmarkEnd w:id="19"/>
    <w:bookmarkStart w:name="z12" w:id="20"/>
    <w:p>
      <w:pPr>
        <w:spacing w:after="0"/>
        <w:ind w:left="0"/>
        <w:jc w:val="both"/>
      </w:pPr>
      <w:r>
        <w:rPr>
          <w:rFonts w:ascii="Times New Roman"/>
          <w:b w:val="false"/>
          <w:i w:val="false"/>
          <w:color w:val="000000"/>
          <w:sz w:val="28"/>
        </w:rPr>
        <w:t xml:space="preserve">
      1) Қазақстан Республикасы Экономика және бюджеттік жоспарлау министрлігімен бірлесіп, қоғамның жарғысын бекітсін және оның Қазақстан Республикасының әділет органдарында мемлекеттік тіркелуін қамтамасыз етсін; </w:t>
      </w:r>
    </w:p>
    <w:bookmarkEnd w:id="20"/>
    <w:bookmarkStart w:name="z13" w:id="21"/>
    <w:p>
      <w:pPr>
        <w:spacing w:after="0"/>
        <w:ind w:left="0"/>
        <w:jc w:val="both"/>
      </w:pPr>
      <w:r>
        <w:rPr>
          <w:rFonts w:ascii="Times New Roman"/>
          <w:b w:val="false"/>
          <w:i w:val="false"/>
          <w:color w:val="000000"/>
          <w:sz w:val="28"/>
        </w:rPr>
        <w:t xml:space="preserve">
      2) Қазақстан Республикасы Экономика және бюджеттік жоспарлау министрлігіне қоғам акцияларының мемлекеттік пакетін иелену, және пайдалану құқығын берсін; </w:t>
      </w:r>
    </w:p>
    <w:bookmarkEnd w:id="21"/>
    <w:bookmarkStart w:name="z14" w:id="22"/>
    <w:p>
      <w:pPr>
        <w:spacing w:after="0"/>
        <w:ind w:left="0"/>
        <w:jc w:val="both"/>
      </w:pPr>
      <w:r>
        <w:rPr>
          <w:rFonts w:ascii="Times New Roman"/>
          <w:b w:val="false"/>
          <w:i w:val="false"/>
          <w:color w:val="000000"/>
          <w:sz w:val="28"/>
        </w:rPr>
        <w:t xml:space="preserve">
      3) осы қаулыдан туындайтын өзге де шараларды қабылдасын. </w:t>
      </w:r>
    </w:p>
    <w:bookmarkEnd w:id="22"/>
    <w:bookmarkStart w:name="z15" w:id="23"/>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толықтырулар бекітілсін. </w:t>
      </w:r>
    </w:p>
    <w:bookmarkEnd w:id="23"/>
    <w:bookmarkStart w:name="z16" w:id="24"/>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шілдедегі</w:t>
            </w:r>
            <w:r>
              <w:br/>
            </w:r>
            <w:r>
              <w:rPr>
                <w:rFonts w:ascii="Times New Roman"/>
                <w:b w:val="false"/>
                <w:i w:val="false"/>
                <w:color w:val="000000"/>
                <w:sz w:val="20"/>
              </w:rPr>
              <w:t>N 693 қаулысымен</w:t>
            </w:r>
            <w:r>
              <w:br/>
            </w:r>
            <w:r>
              <w:rPr>
                <w:rFonts w:ascii="Times New Roman"/>
                <w:b w:val="false"/>
                <w:i w:val="false"/>
                <w:color w:val="000000"/>
                <w:sz w:val="20"/>
              </w:rPr>
              <w:t>бекітілген</w:t>
            </w:r>
          </w:p>
        </w:tc>
      </w:tr>
    </w:tbl>
    <w:bookmarkStart w:name="z17" w:id="25"/>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толықтырулар</w:t>
      </w:r>
    </w:p>
    <w:bookmarkEnd w:id="25"/>
    <w:bookmarkStart w:name="z23" w:id="2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p>
    <w:bookmarkEnd w:id="2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bookmarkStart w:name="z22" w:id="27"/>
    <w:p>
      <w:pPr>
        <w:spacing w:after="0"/>
        <w:ind w:left="0"/>
        <w:jc w:val="both"/>
      </w:pPr>
      <w:r>
        <w:rPr>
          <w:rFonts w:ascii="Times New Roman"/>
          <w:b w:val="false"/>
          <w:i w:val="false"/>
          <w:color w:val="000000"/>
          <w:sz w:val="28"/>
        </w:rPr>
        <w:t xml:space="preserve">
      "Астана қаласы" деген бөлім мынадай мазмұндағы реттік нөмірі 21-105-жолмен толықтырылсын: </w:t>
      </w:r>
    </w:p>
    <w:bookmarkEnd w:id="27"/>
    <w:p>
      <w:pPr>
        <w:spacing w:after="0"/>
        <w:ind w:left="0"/>
        <w:jc w:val="both"/>
      </w:pPr>
      <w:r>
        <w:rPr>
          <w:rFonts w:ascii="Times New Roman"/>
          <w:b w:val="false"/>
          <w:i w:val="false"/>
          <w:color w:val="000000"/>
          <w:sz w:val="28"/>
        </w:rPr>
        <w:t xml:space="preserve">
      "21-105. "Қазақстандық мемлекеттік-жеке меншік әріптестік орталығы" АҚ". </w:t>
      </w:r>
    </w:p>
    <w:bookmarkStart w:name="z18" w:id="2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Республикасының Экономика және бюджеттік жоспарлау министрлігіне" деген бөлім мынадай мазмұндағы реттік нөмірі 268-5-жолмен толықтырылсын: </w:t>
      </w:r>
    </w:p>
    <w:p>
      <w:pPr>
        <w:spacing w:after="0"/>
        <w:ind w:left="0"/>
        <w:jc w:val="both"/>
      </w:pPr>
      <w:r>
        <w:rPr>
          <w:rFonts w:ascii="Times New Roman"/>
          <w:b w:val="false"/>
          <w:i w:val="false"/>
          <w:color w:val="000000"/>
          <w:sz w:val="28"/>
        </w:rPr>
        <w:t xml:space="preserve">
      "268-5. "Қазақстандық мемлекеттік-жеке меншік әріптестік орталығы"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17.07.2023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29"/>
    <w:bookmarkStart w:name="z21"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